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6E" w:rsidRDefault="00D1096E" w:rsidP="00D10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6E">
        <w:rPr>
          <w:rFonts w:ascii="Times New Roman" w:hAnsi="Times New Roman" w:cs="Times New Roman"/>
          <w:b/>
          <w:sz w:val="28"/>
          <w:szCs w:val="28"/>
        </w:rPr>
        <w:t xml:space="preserve">Объявляется конкурсный отбор </w:t>
      </w:r>
      <w:r w:rsidR="00FA35A3">
        <w:rPr>
          <w:rFonts w:ascii="Times New Roman" w:hAnsi="Times New Roman" w:cs="Times New Roman"/>
          <w:b/>
          <w:sz w:val="28"/>
          <w:szCs w:val="28"/>
        </w:rPr>
        <w:t>заявок</w:t>
      </w:r>
    </w:p>
    <w:p w:rsidR="008B722B" w:rsidRDefault="00D1096E" w:rsidP="00D10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6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639E">
        <w:rPr>
          <w:rFonts w:ascii="Times New Roman" w:hAnsi="Times New Roman" w:cs="Times New Roman"/>
          <w:b/>
          <w:sz w:val="28"/>
          <w:szCs w:val="28"/>
        </w:rPr>
        <w:t>капитальный ремонт</w:t>
      </w:r>
      <w:r w:rsidRPr="00D1096E">
        <w:rPr>
          <w:rFonts w:ascii="Times New Roman" w:hAnsi="Times New Roman" w:cs="Times New Roman"/>
          <w:b/>
          <w:sz w:val="28"/>
          <w:szCs w:val="28"/>
        </w:rPr>
        <w:t xml:space="preserve"> автомобильных дорог</w:t>
      </w:r>
    </w:p>
    <w:p w:rsidR="00D1096E" w:rsidRPr="00D1096E" w:rsidRDefault="00D1096E" w:rsidP="00D109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639E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Кировской области (далее – министерство) извещает о проведении конкурсного отбора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для включения в подпрограмму «Комплексное развитие сельских территорий» государственной программы Кировской области «Развитие агропромышленного комплекса».</w:t>
      </w:r>
      <w:proofErr w:type="gramEnd"/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39E">
        <w:rPr>
          <w:rFonts w:ascii="Times New Roman" w:hAnsi="Times New Roman" w:cs="Times New Roman"/>
          <w:sz w:val="28"/>
          <w:szCs w:val="28"/>
        </w:rPr>
        <w:t>Порядок проведения конкурсного отбора объектов</w:t>
      </w:r>
      <w:r w:rsidRPr="00C9639E">
        <w:rPr>
          <w:rFonts w:ascii="Times New Roman" w:hAnsi="Times New Roman" w:cs="Times New Roman"/>
          <w:bCs/>
          <w:sz w:val="28"/>
          <w:szCs w:val="28"/>
        </w:rPr>
        <w:t xml:space="preserve"> проектирования, строительства и реконструкции, капитального ремонта автомобильных дорог является приложением № 1 к Порядку предоставления и распределения субсидий местным бюджетам из областного бюджета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</w:t>
      </w:r>
      <w:proofErr w:type="gramEnd"/>
      <w:r w:rsidRPr="00C9639E">
        <w:rPr>
          <w:rFonts w:ascii="Times New Roman" w:hAnsi="Times New Roman" w:cs="Times New Roman"/>
          <w:bCs/>
          <w:sz w:val="28"/>
          <w:szCs w:val="28"/>
        </w:rPr>
        <w:t xml:space="preserve"> на их капитальный ремонт и ремонт, </w:t>
      </w:r>
      <w:proofErr w:type="gramStart"/>
      <w:r w:rsidRPr="00C9639E">
        <w:rPr>
          <w:rFonts w:ascii="Times New Roman" w:hAnsi="Times New Roman" w:cs="Times New Roman"/>
          <w:bCs/>
          <w:sz w:val="28"/>
          <w:szCs w:val="28"/>
        </w:rPr>
        <w:t>являющемуся</w:t>
      </w:r>
      <w:proofErr w:type="gramEnd"/>
      <w:r w:rsidRPr="00C9639E">
        <w:rPr>
          <w:rFonts w:ascii="Times New Roman" w:hAnsi="Times New Roman" w:cs="Times New Roman"/>
          <w:bCs/>
          <w:sz w:val="28"/>
          <w:szCs w:val="28"/>
        </w:rPr>
        <w:t xml:space="preserve"> приложением № 3 к подпрограмме «Комплексное развитие сельских территорий Кировской области» государственной программы Кировской области «Развитие агропромышленного комплекса», утвержденной постановлением Правительства Кировской области от 23.12.2019 № 690-П (далее – Порядок проведения конкурса, Порядок предоставления, Подпрограмма)</w:t>
      </w:r>
      <w:r w:rsidRPr="00C9639E">
        <w:rPr>
          <w:rFonts w:ascii="Times New Roman" w:hAnsi="Times New Roman" w:cs="Times New Roman"/>
          <w:sz w:val="28"/>
          <w:szCs w:val="28"/>
        </w:rPr>
        <w:t>.</w:t>
      </w:r>
    </w:p>
    <w:p w:rsidR="00C9639E" w:rsidRPr="00C9639E" w:rsidRDefault="00C9639E" w:rsidP="00C9639E">
      <w:pPr>
        <w:pStyle w:val="ConsPlusNormal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639E" w:rsidRPr="00C9639E" w:rsidRDefault="00C9639E" w:rsidP="00C9639E">
      <w:pPr>
        <w:pStyle w:val="ConsPlusNormal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39E">
        <w:rPr>
          <w:rFonts w:ascii="Times New Roman" w:hAnsi="Times New Roman" w:cs="Times New Roman"/>
          <w:sz w:val="28"/>
          <w:szCs w:val="28"/>
        </w:rPr>
        <w:t xml:space="preserve">Отбор </w:t>
      </w:r>
      <w:r w:rsidRPr="00C9639E">
        <w:rPr>
          <w:rFonts w:ascii="Times New Roman" w:hAnsi="Times New Roman" w:cs="Times New Roman"/>
          <w:bCs/>
          <w:sz w:val="28"/>
          <w:szCs w:val="28"/>
        </w:rPr>
        <w:t>проводится по виду работ</w:t>
      </w:r>
      <w:r w:rsidRPr="00C9639E">
        <w:rPr>
          <w:rFonts w:ascii="Times New Roman" w:hAnsi="Times New Roman" w:cs="Times New Roman"/>
          <w:b/>
          <w:bCs/>
          <w:sz w:val="28"/>
          <w:szCs w:val="28"/>
        </w:rPr>
        <w:t xml:space="preserve"> капитальный ремонт автомобильных дорог. 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Участниками конкурсного отбора (далее – участники) являются администрации муниципальных районов (городских округов) Кировской области, соответствующие </w:t>
      </w:r>
      <w:r w:rsidRPr="00C9639E">
        <w:rPr>
          <w:rFonts w:ascii="Times New Roman" w:hAnsi="Times New Roman" w:cs="Times New Roman"/>
          <w:sz w:val="28"/>
          <w:szCs w:val="28"/>
        </w:rPr>
        <w:t>следующим</w:t>
      </w:r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условиям: 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наличие утвержденных в установленном порядке муниципальных программ, предусматривающих аналогичные мероприятия, выполняемые с использованием средств местных бюджетов и направленные на достижение целей, указанных в пункте 2 Порядка предоставления;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>наличие бюджетной заявки муниципального образования с указанием размера запрашиваемой субсидии на реализацию конкретных мероприятий Подпрограммы и ожидаемых показателей их реализации;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представление заверенной выписки из решения представительного органа местного самоуправления об утверждении решения о бюджете муниципального образования, подтверждающей </w:t>
      </w:r>
      <w:proofErr w:type="spell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софинансирование</w:t>
      </w:r>
      <w:proofErr w:type="spell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соответствующих мероприятий муниципальной программы в планируемом году из местного бюджета в объеме, необходимом для их исполнения;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>при наличии внебюджетных источников также необходимо представление письменного обязательства инвестора по финансированию соответствующих мероприятий в течение срока их реализации из собственных средств;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заключение соглашений между министерством транспорта Кировской области и муниципальными образованиями, финансовое обеспечение которых осуществляется за счет средств областного бюджета, – заключаются в течение одного месяца после утверждения в установленном порядке распределения субсидий между муниципальными образованиями на срок действия утвержденных лимитов бюджетных обязательств в соответствии с типовой формой, утвержденной министерством финансов Кировской области;</w:t>
      </w:r>
      <w:proofErr w:type="gramEnd"/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>обеспечение централизации закупок в соответствии с частью 7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t>отсутствие авансирования по расходам, включая расходы на разработку проектной документации и выполнение инженерных изысканий, текущий и капитальный ремонт, реконструкцию, модернизацию и капитальное строительство, финансовое обеспечение которых осуществляется за счет субсидий;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639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наличие положительного </w:t>
      </w:r>
      <w:proofErr w:type="gram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результата проверки достоверности определения сметной стоимости капитального ремонта объектов капитального</w:t>
      </w:r>
      <w:proofErr w:type="gram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строительства, финансовое обеспечение которых осуществляется за счет субсидии, проведенной Кировским областным государственным автономным учреждением «Управление государственной экспертизы и ценообразования в строительстве». Данное условие не распространяется на субсидии, предоставляемые на </w:t>
      </w:r>
      <w:proofErr w:type="spell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софинансирование</w:t>
      </w:r>
      <w:proofErr w:type="spell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муниципальных контрактов (договоров) на капитальный ремонт (ремонт), по которым в сметную документацию, имеющую положительный результат проверки достоверности определения сметной стоимости капитального ремонта (ремонта) объекта капитального строительства, внесены изменения в связи с пересчетом в текущий уровень цен;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удовлетворяющие критерию отбора муниципальных районов (городских округов) для предоставления субсидии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(далее – субсидия), – при наличии общественно значимых объектов населенных пунктов, расположенных на</w:t>
      </w:r>
      <w:proofErr w:type="gram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сельских </w:t>
      </w:r>
      <w:proofErr w:type="gram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территориях</w:t>
      </w:r>
      <w:proofErr w:type="gram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>, объектов производства и переработки продукции;</w:t>
      </w:r>
    </w:p>
    <w:p w:rsidR="00C9639E" w:rsidRPr="00C9639E" w:rsidRDefault="00C9639E" w:rsidP="00C9639E">
      <w:pPr>
        <w:spacing w:line="40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C9639E">
        <w:rPr>
          <w:rFonts w:ascii="Times New Roman" w:hAnsi="Times New Roman" w:cs="Times New Roman"/>
          <w:bCs/>
          <w:iCs/>
          <w:sz w:val="28"/>
          <w:szCs w:val="28"/>
        </w:rPr>
        <w:t>представившие заявки на участие в конкурсном отборе в части объектов капитального ремонта автомобильных дорог, которые соединяют автомобильные дороги общего пользования (за исключением автомобильных дорог федерального значения) с твердым покрытием с сельским населенным пунктом, расположенным в сельской местности, на территории которой по состоянию на дату подачи заявки на участие в конкурсном отборе реализуются инвестиционные проекты в сфере АПК либо такие проекты</w:t>
      </w:r>
      <w:proofErr w:type="gramEnd"/>
      <w:r w:rsidRPr="00C9639E">
        <w:rPr>
          <w:rFonts w:ascii="Times New Roman" w:hAnsi="Times New Roman" w:cs="Times New Roman"/>
          <w:bCs/>
          <w:iCs/>
          <w:sz w:val="28"/>
          <w:szCs w:val="28"/>
        </w:rPr>
        <w:t xml:space="preserve"> реализованы в течение двух лет, предшествующих году подачи заявки.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Перечень документов, необходимых для участия в конкурсном отборе объектов по капитальному ремонту автомобильных дорог, и требования к их оформлению: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1. Бюджетная заявка с указанием размера запрашиваемой субсидии по форме согласно приложению № 1 к </w:t>
      </w:r>
      <w:r w:rsidRPr="00C9639E">
        <w:rPr>
          <w:rFonts w:ascii="Times New Roman" w:hAnsi="Times New Roman" w:cs="Times New Roman"/>
          <w:sz w:val="28"/>
          <w:szCs w:val="28"/>
        </w:rPr>
        <w:t xml:space="preserve">Регламенту представления и рассмотрения заявок </w:t>
      </w:r>
      <w:r w:rsidRPr="00C9639E">
        <w:rPr>
          <w:rFonts w:ascii="Times New Roman" w:hAnsi="Times New Roman" w:cs="Times New Roman"/>
          <w:sz w:val="28"/>
          <w:szCs w:val="28"/>
        </w:rPr>
        <w:lastRenderedPageBreak/>
        <w:t>на участие в конкурсном отборе объектов проектирования, строительства и реконструкции, капитального ремонта автомобильных дорог, утвержденному распоряжением министерства сельского хозяйства и продовольствия Кировской области от 15.02.2021 № 19 (далее – Регламент)</w:t>
      </w:r>
      <w:r w:rsidRPr="00C9639E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2. Документы, подтверждающие обязательства муниципального района (городского округа) по финансовому обеспечению объектов капитального ремонта автомобильных дорог, включенных в заявку, за счет средств местного бюджета: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выписку из муниципальной программы, реализуемой за счет средств местного бюджета, предусматривающей соответствующие мероприятия по капитальному ремонту автомобильных дорог, включенных в заявку, выполняемые с использованием средств местного бюджета;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выписку из решения (проекта решения) о местном бюджете с указанием сведений об объеме бюджетных ассигнований местного бюджета на исполнение расходных обязательств, связанных с реализацией мероприятий по капитальному ремонту автомобильных дорог, включенных в заявку.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3. Письменное обязательство инвестора по финансированию мероприятия по капитальному ремонту автомобильных дорог, включенных в заявку, в течение срока его реализации из собственных сре</w:t>
      </w:r>
      <w:proofErr w:type="gramStart"/>
      <w:r w:rsidRPr="00C9639E">
        <w:rPr>
          <w:rFonts w:ascii="Times New Roman" w:hAnsi="Times New Roman" w:cs="Times New Roman"/>
          <w:spacing w:val="-8"/>
          <w:sz w:val="28"/>
          <w:szCs w:val="28"/>
        </w:rPr>
        <w:t>дств в р</w:t>
      </w:r>
      <w:proofErr w:type="gramEnd"/>
      <w:r w:rsidRPr="00C9639E">
        <w:rPr>
          <w:rFonts w:ascii="Times New Roman" w:hAnsi="Times New Roman" w:cs="Times New Roman"/>
          <w:spacing w:val="-8"/>
          <w:sz w:val="28"/>
          <w:szCs w:val="28"/>
        </w:rPr>
        <w:t>азмере не менее 0,5% от сметной стоимости объекта капитального ремонта автомобильных дорог – при наличии внебюджетных источников финансирования.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4. Копия правового акта администрации муниципального района (городского округа) об утверждении проектной документации.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5. Копия положительного заключения государственной экспертизы проектной документации в случае, если обязанность ее проведения установлена Градостроительным кодексом Российской Федерации.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6. Копия положительного </w:t>
      </w:r>
      <w:proofErr w:type="gramStart"/>
      <w:r w:rsidRPr="00C9639E">
        <w:rPr>
          <w:rFonts w:ascii="Times New Roman" w:hAnsi="Times New Roman" w:cs="Times New Roman"/>
          <w:spacing w:val="-8"/>
          <w:sz w:val="28"/>
          <w:szCs w:val="28"/>
        </w:rPr>
        <w:t>заключения государственной экспертизы достоверности определения сметной стоимости проектной документации</w:t>
      </w:r>
      <w:proofErr w:type="gramEnd"/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 с приложением сводного сметного расчета.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7. Документы, подтверждающие соответствие объекта капитального ремонта автомобильных дорог критериям и показателям оценки инвестиционной деятельности в сфере АПК, указанным в приложении к Порядку проведения конкурса: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lastRenderedPageBreak/>
        <w:t>7.1. Информацию о производственных и финансовых показателях сельскохозяйственных товаропроизводителей, осуществляющих инвестиционную деятельность на территории поселения, в котором планируется капитальный ремонт и проектирование капитального ремонта автомобильных дорог, по форме согласно приложению № 7 к Регламенту.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7.2. Информацию об инвестиционной деятельности в сфере АПК на территории поселения, в котором планируется капитальный ремонт автомобильной дороги, по форме согласно приложению № 9 к Регламенту.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7.3. Информацию о ближайшем общественно значимом объекте сельского населенного пункта, а также объектах производства и переработки сельскохозяйственной продукции, проектирование, строительство и реконструкция, капитальный ремонт автомобильной дороги к которым планируется, по форме согласно приложению № 5 к Регламенту.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Участники представляют заявочную документацию отдельно на каждый объект капитального ремонта автомобильных дорог. </w:t>
      </w:r>
      <w:proofErr w:type="gramStart"/>
      <w:r w:rsidRPr="00C9639E">
        <w:rPr>
          <w:rFonts w:ascii="Times New Roman" w:hAnsi="Times New Roman" w:cs="Times New Roman"/>
          <w:spacing w:val="-8"/>
          <w:sz w:val="28"/>
          <w:szCs w:val="28"/>
        </w:rPr>
        <w:t>Заявочная документация по каждому такому объекту представляется в министерство на бумажном носителе, сброшюрованная в одну папку в очередности, указанной в пункте 4.3 Порядка проведения конкурса, и скрепленная печатью администрации муниципального района (городского округа), с приложением описи документов, содержащихся в папке, с указанием номера страницы, на которой находится соответствующий документ, титульного листа по форме согласно приложению № 10 к Регламенту.</w:t>
      </w:r>
      <w:proofErr w:type="gramEnd"/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Входящие в состав заявки документы должны иметь необходимые для их идентификации реквизиты (исходящий номер, дату издания, дату </w:t>
      </w:r>
      <w:proofErr w:type="gramStart"/>
      <w:r w:rsidRPr="00C9639E">
        <w:rPr>
          <w:rFonts w:ascii="Times New Roman" w:hAnsi="Times New Roman" w:cs="Times New Roman"/>
          <w:spacing w:val="-8"/>
          <w:sz w:val="28"/>
          <w:szCs w:val="28"/>
        </w:rPr>
        <w:t>заверения копии</w:t>
      </w:r>
      <w:proofErr w:type="gramEnd"/>
      <w:r w:rsidRPr="00C9639E">
        <w:rPr>
          <w:rFonts w:ascii="Times New Roman" w:hAnsi="Times New Roman" w:cs="Times New Roman"/>
          <w:spacing w:val="-8"/>
          <w:sz w:val="28"/>
          <w:szCs w:val="28"/>
        </w:rPr>
        <w:t>, подпись главы (либо главы администрации) муниципального района (городского округа) с расшифровкой, печать администрации района).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Копии документов должны быть заверены главой (либо главой администрации) муниципального района (городского округа).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Участник вправе отозвать заявочную документацию, направив в министерство соответствующее письменное уведомление.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 xml:space="preserve">Заявочная документация считается отозванной со дня получения министерством вышеуказанного письменного уведомления. В случае если отзыв заявочной документации получен министерством после ее передачи для </w:t>
      </w:r>
      <w:r w:rsidRPr="00C9639E">
        <w:rPr>
          <w:rFonts w:ascii="Times New Roman" w:hAnsi="Times New Roman" w:cs="Times New Roman"/>
          <w:spacing w:val="-8"/>
          <w:sz w:val="28"/>
          <w:szCs w:val="28"/>
        </w:rPr>
        <w:lastRenderedPageBreak/>
        <w:t>рассмотрения в комиссию, такой отзыв передается в комиссию в день его получения и является основанием для прекращения рассмотрения комиссией заявочной документации.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Участники несут все расходы, связанные с подготовкой и представлением заявочной документации.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639E">
        <w:rPr>
          <w:rFonts w:ascii="Times New Roman" w:hAnsi="Times New Roman" w:cs="Times New Roman"/>
          <w:spacing w:val="-8"/>
          <w:sz w:val="28"/>
          <w:szCs w:val="28"/>
        </w:rPr>
        <w:t>Ответственность за достоверность представляемых сведений, информации и документов возлагается на администрацию муниципального района (городского округа), представившую заявочную документацию.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39E">
        <w:rPr>
          <w:rFonts w:ascii="Times New Roman" w:hAnsi="Times New Roman" w:cs="Times New Roman"/>
          <w:spacing w:val="-4"/>
          <w:sz w:val="28"/>
          <w:szCs w:val="28"/>
        </w:rPr>
        <w:t xml:space="preserve">Прием заявочной документации осуществляется </w:t>
      </w:r>
      <w:r w:rsidRPr="00C9639E">
        <w:rPr>
          <w:rFonts w:ascii="Times New Roman" w:hAnsi="Times New Roman" w:cs="Times New Roman"/>
          <w:sz w:val="28"/>
          <w:szCs w:val="28"/>
        </w:rPr>
        <w:t xml:space="preserve">министерством по адресу: </w:t>
      </w:r>
      <w:proofErr w:type="gramStart"/>
      <w:r w:rsidRPr="00C9639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C9639E">
        <w:rPr>
          <w:rFonts w:ascii="Times New Roman" w:hAnsi="Times New Roman" w:cs="Times New Roman"/>
          <w:b/>
          <w:sz w:val="28"/>
          <w:szCs w:val="28"/>
        </w:rPr>
        <w:t xml:space="preserve">. Киров, ул. </w:t>
      </w:r>
      <w:proofErr w:type="spellStart"/>
      <w:r w:rsidRPr="00C9639E">
        <w:rPr>
          <w:rFonts w:ascii="Times New Roman" w:hAnsi="Times New Roman" w:cs="Times New Roman"/>
          <w:b/>
          <w:sz w:val="28"/>
          <w:szCs w:val="28"/>
        </w:rPr>
        <w:t>Дерендяева</w:t>
      </w:r>
      <w:proofErr w:type="spellEnd"/>
      <w:r w:rsidRPr="00C9639E">
        <w:rPr>
          <w:rFonts w:ascii="Times New Roman" w:hAnsi="Times New Roman" w:cs="Times New Roman"/>
          <w:b/>
          <w:sz w:val="28"/>
          <w:szCs w:val="28"/>
        </w:rPr>
        <w:t>, 23, кабинет 333.</w:t>
      </w: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639E" w:rsidRPr="00C9639E" w:rsidRDefault="00C9639E" w:rsidP="00C9639E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39E">
        <w:rPr>
          <w:rFonts w:ascii="Times New Roman" w:hAnsi="Times New Roman" w:cs="Times New Roman"/>
          <w:sz w:val="28"/>
          <w:szCs w:val="28"/>
        </w:rPr>
        <w:t xml:space="preserve">Дата, время начала и окончания приема заявочной документации для участия в конкурсном отборе – </w:t>
      </w:r>
      <w:r w:rsidRPr="00C9639E">
        <w:rPr>
          <w:rFonts w:ascii="Times New Roman" w:hAnsi="Times New Roman" w:cs="Times New Roman"/>
          <w:b/>
          <w:sz w:val="28"/>
          <w:szCs w:val="28"/>
        </w:rPr>
        <w:t>с</w:t>
      </w:r>
      <w:r w:rsidRPr="00C9639E">
        <w:rPr>
          <w:rFonts w:ascii="Times New Roman" w:hAnsi="Times New Roman" w:cs="Times New Roman"/>
          <w:sz w:val="28"/>
          <w:szCs w:val="28"/>
        </w:rPr>
        <w:t xml:space="preserve"> </w:t>
      </w:r>
      <w:r w:rsidRPr="00C9639E">
        <w:rPr>
          <w:rFonts w:ascii="Times New Roman" w:hAnsi="Times New Roman" w:cs="Times New Roman"/>
          <w:b/>
          <w:sz w:val="28"/>
          <w:szCs w:val="28"/>
        </w:rPr>
        <w:t>9.00 часов 16 марта 2021 года</w:t>
      </w:r>
      <w:r w:rsidRPr="00C9639E">
        <w:rPr>
          <w:rFonts w:ascii="Times New Roman" w:hAnsi="Times New Roman" w:cs="Times New Roman"/>
          <w:sz w:val="28"/>
          <w:szCs w:val="28"/>
        </w:rPr>
        <w:t xml:space="preserve"> до 18.00 часов 19 марта 2021 года.</w:t>
      </w:r>
    </w:p>
    <w:p w:rsidR="00C9639E" w:rsidRPr="00C9639E" w:rsidRDefault="00C9639E" w:rsidP="00C9639E">
      <w:pPr>
        <w:widowControl w:val="0"/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639E" w:rsidRPr="00C9639E" w:rsidRDefault="00C9639E" w:rsidP="00C9639E">
      <w:pPr>
        <w:widowControl w:val="0"/>
        <w:autoSpaceDE w:val="0"/>
        <w:autoSpaceDN w:val="0"/>
        <w:adjustRightInd w:val="0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39E">
        <w:rPr>
          <w:rFonts w:ascii="Times New Roman" w:hAnsi="Times New Roman" w:cs="Times New Roman"/>
          <w:spacing w:val="-4"/>
          <w:sz w:val="28"/>
          <w:szCs w:val="28"/>
        </w:rPr>
        <w:t>Гражданский служащий министерства, ответственный за прием заявок,</w:t>
      </w:r>
      <w:r w:rsidRPr="00C9639E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proofErr w:type="gramStart"/>
      <w:r w:rsidRPr="00C9639E">
        <w:rPr>
          <w:rFonts w:ascii="Times New Roman" w:hAnsi="Times New Roman" w:cs="Times New Roman"/>
          <w:sz w:val="28"/>
          <w:szCs w:val="28"/>
        </w:rPr>
        <w:t>отдела реализации программ развития сельских территорий</w:t>
      </w:r>
      <w:proofErr w:type="gramEnd"/>
      <w:r w:rsidRPr="00C9639E">
        <w:rPr>
          <w:rFonts w:ascii="Times New Roman" w:hAnsi="Times New Roman" w:cs="Times New Roman"/>
          <w:sz w:val="28"/>
          <w:szCs w:val="28"/>
        </w:rPr>
        <w:t xml:space="preserve"> и малых форм хозяйствования: </w:t>
      </w:r>
      <w:proofErr w:type="spellStart"/>
      <w:r w:rsidRPr="00C9639E">
        <w:rPr>
          <w:rFonts w:ascii="Times New Roman" w:hAnsi="Times New Roman" w:cs="Times New Roman"/>
          <w:sz w:val="28"/>
          <w:szCs w:val="28"/>
        </w:rPr>
        <w:t>Царегородцев</w:t>
      </w:r>
      <w:proofErr w:type="spellEnd"/>
      <w:r w:rsidRPr="00C9639E">
        <w:rPr>
          <w:rFonts w:ascii="Times New Roman" w:hAnsi="Times New Roman" w:cs="Times New Roman"/>
          <w:sz w:val="28"/>
          <w:szCs w:val="28"/>
        </w:rPr>
        <w:t xml:space="preserve"> Иван Владимирович,                               адрес </w:t>
      </w:r>
      <w:proofErr w:type="spellStart"/>
      <w:r w:rsidRPr="00C9639E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C9639E">
        <w:rPr>
          <w:rFonts w:ascii="Times New Roman" w:hAnsi="Times New Roman" w:cs="Times New Roman"/>
          <w:sz w:val="28"/>
          <w:szCs w:val="28"/>
        </w:rPr>
        <w:t xml:space="preserve">. почты: </w:t>
      </w:r>
      <w:proofErr w:type="spellStart"/>
      <w:r w:rsidRPr="00C9639E">
        <w:rPr>
          <w:rFonts w:ascii="Times New Roman" w:hAnsi="Times New Roman" w:cs="Times New Roman"/>
          <w:b/>
          <w:spacing w:val="-4"/>
          <w:sz w:val="28"/>
          <w:szCs w:val="28"/>
        </w:rPr>
        <w:t>i.tcaregorodtcev@ako.kirov.ru</w:t>
      </w:r>
      <w:proofErr w:type="spellEnd"/>
      <w:r w:rsidRPr="00C9639E">
        <w:rPr>
          <w:rFonts w:ascii="Times New Roman" w:hAnsi="Times New Roman" w:cs="Times New Roman"/>
          <w:b/>
          <w:spacing w:val="-4"/>
          <w:sz w:val="28"/>
          <w:szCs w:val="28"/>
        </w:rPr>
        <w:t>,</w:t>
      </w:r>
      <w:r w:rsidRPr="00C9639E">
        <w:rPr>
          <w:rFonts w:ascii="Times New Roman" w:hAnsi="Times New Roman" w:cs="Times New Roman"/>
          <w:sz w:val="28"/>
          <w:szCs w:val="28"/>
        </w:rPr>
        <w:t xml:space="preserve"> тел.: 8 (8332) 27-27-38 </w:t>
      </w:r>
      <w:proofErr w:type="spellStart"/>
      <w:r w:rsidRPr="00C9639E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C9639E">
        <w:rPr>
          <w:rFonts w:ascii="Times New Roman" w:hAnsi="Times New Roman" w:cs="Times New Roman"/>
          <w:sz w:val="28"/>
          <w:szCs w:val="28"/>
        </w:rPr>
        <w:t xml:space="preserve"> 3841. </w:t>
      </w:r>
    </w:p>
    <w:p w:rsidR="00D1096E" w:rsidRPr="00D1096E" w:rsidRDefault="00D1096E" w:rsidP="00C963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1096E" w:rsidRPr="00D1096E" w:rsidSect="00D1096E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F74" w:rsidRDefault="007A4F74" w:rsidP="00D1096E">
      <w:pPr>
        <w:spacing w:after="0" w:line="240" w:lineRule="auto"/>
      </w:pPr>
      <w:r>
        <w:separator/>
      </w:r>
    </w:p>
  </w:endnote>
  <w:endnote w:type="continuationSeparator" w:id="0">
    <w:p w:rsidR="007A4F74" w:rsidRDefault="007A4F74" w:rsidP="00D10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F74" w:rsidRDefault="007A4F74" w:rsidP="00D1096E">
      <w:pPr>
        <w:spacing w:after="0" w:line="240" w:lineRule="auto"/>
      </w:pPr>
      <w:r>
        <w:separator/>
      </w:r>
    </w:p>
  </w:footnote>
  <w:footnote w:type="continuationSeparator" w:id="0">
    <w:p w:rsidR="007A4F74" w:rsidRDefault="007A4F74" w:rsidP="00D10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44055"/>
      <w:docPartObj>
        <w:docPartGallery w:val="Page Numbers (Top of Page)"/>
        <w:docPartUnique/>
      </w:docPartObj>
    </w:sdtPr>
    <w:sdtContent>
      <w:p w:rsidR="00D1096E" w:rsidRDefault="002D7866">
        <w:pPr>
          <w:pStyle w:val="a4"/>
          <w:jc w:val="center"/>
        </w:pPr>
        <w:r w:rsidRPr="00D109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1096E" w:rsidRPr="00D1096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109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639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109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096E" w:rsidRDefault="00D109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B04"/>
    <w:rsid w:val="002D7866"/>
    <w:rsid w:val="00556E9F"/>
    <w:rsid w:val="007A4F74"/>
    <w:rsid w:val="007C4130"/>
    <w:rsid w:val="00884720"/>
    <w:rsid w:val="008B722B"/>
    <w:rsid w:val="009B6B74"/>
    <w:rsid w:val="00BA4B04"/>
    <w:rsid w:val="00BC46D5"/>
    <w:rsid w:val="00BF5205"/>
    <w:rsid w:val="00C9639E"/>
    <w:rsid w:val="00D1096E"/>
    <w:rsid w:val="00FA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096E"/>
    <w:rPr>
      <w:color w:val="0000FF"/>
      <w:u w:val="single"/>
    </w:rPr>
  </w:style>
  <w:style w:type="paragraph" w:customStyle="1" w:styleId="ConsPlusNormal">
    <w:name w:val="ConsPlusNormal"/>
    <w:rsid w:val="00D10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0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096E"/>
  </w:style>
  <w:style w:type="paragraph" w:styleId="a6">
    <w:name w:val="footer"/>
    <w:basedOn w:val="a"/>
    <w:link w:val="a7"/>
    <w:uiPriority w:val="99"/>
    <w:semiHidden/>
    <w:unhideWhenUsed/>
    <w:rsid w:val="00D10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0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1654</Words>
  <Characters>9433</Characters>
  <Application>Microsoft Office Word</Application>
  <DocSecurity>0</DocSecurity>
  <Lines>78</Lines>
  <Paragraphs>22</Paragraphs>
  <ScaleCrop>false</ScaleCrop>
  <Company>Hewlett-Packard Company</Company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FomenkovaNV</dc:creator>
  <cp:lastModifiedBy>omf2</cp:lastModifiedBy>
  <cp:revision>3</cp:revision>
  <dcterms:created xsi:type="dcterms:W3CDTF">2021-02-26T09:35:00Z</dcterms:created>
  <dcterms:modified xsi:type="dcterms:W3CDTF">2021-02-26T09:36:00Z</dcterms:modified>
</cp:coreProperties>
</file>