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FC" w:rsidRPr="00FC401A" w:rsidRDefault="00801AFC" w:rsidP="00FC401A">
      <w:pPr>
        <w:jc w:val="both"/>
        <w:rPr>
          <w:rFonts w:ascii="Times New Roman" w:hAnsi="Times New Roman" w:cs="Times New Roman"/>
          <w:b/>
          <w:sz w:val="28"/>
        </w:rPr>
      </w:pPr>
      <w:r w:rsidRPr="00FC401A">
        <w:rPr>
          <w:rFonts w:ascii="Times New Roman" w:hAnsi="Times New Roman" w:cs="Times New Roman"/>
          <w:b/>
          <w:sz w:val="28"/>
        </w:rPr>
        <w:t>РЭЦ начинает прием заявок на участие в премии «Экспортер года» в 2020 году</w:t>
      </w:r>
    </w:p>
    <w:p w:rsidR="00801AFC" w:rsidRPr="00FC401A" w:rsidRDefault="00801AFC" w:rsidP="00FC401A">
      <w:pPr>
        <w:jc w:val="both"/>
        <w:rPr>
          <w:rFonts w:ascii="Times New Roman" w:hAnsi="Times New Roman" w:cs="Times New Roman"/>
          <w:sz w:val="28"/>
        </w:rPr>
      </w:pPr>
    </w:p>
    <w:p w:rsidR="00801AFC" w:rsidRPr="00FC401A" w:rsidRDefault="00801AFC" w:rsidP="00FC401A">
      <w:pPr>
        <w:jc w:val="both"/>
        <w:rPr>
          <w:rFonts w:ascii="Times New Roman" w:hAnsi="Times New Roman" w:cs="Times New Roman"/>
          <w:sz w:val="28"/>
        </w:rPr>
      </w:pPr>
      <w:r w:rsidRPr="00FC401A">
        <w:rPr>
          <w:rFonts w:ascii="Times New Roman" w:hAnsi="Times New Roman" w:cs="Times New Roman"/>
          <w:sz w:val="28"/>
        </w:rPr>
        <w:t xml:space="preserve">Российский экспортный центр объявляет о старте всероссийской премии «Экспортер года» в 2020 году и начинает прием заявок на участие в ней. Ее победители получают широкий спектр бонусов от РЭЦ и партнеров премии, а также возможность рассказать о своей продукции и опыте работы на внешних рынках широкой аудитории по всей стране. </w:t>
      </w:r>
    </w:p>
    <w:p w:rsidR="00801AFC" w:rsidRPr="00FC401A" w:rsidRDefault="00801AFC" w:rsidP="00FC401A">
      <w:pPr>
        <w:jc w:val="both"/>
        <w:rPr>
          <w:rFonts w:ascii="Times New Roman" w:hAnsi="Times New Roman" w:cs="Times New Roman"/>
          <w:sz w:val="28"/>
        </w:rPr>
      </w:pPr>
      <w:r w:rsidRPr="00FC401A">
        <w:rPr>
          <w:rFonts w:ascii="Times New Roman" w:hAnsi="Times New Roman" w:cs="Times New Roman"/>
          <w:sz w:val="28"/>
        </w:rPr>
        <w:t xml:space="preserve">Премия «Экспортер года» учреждена правительством РФ и входит в перечень мер национального проекта «Международная кооперация и экспорт», который был разработан во исполнение указа президента «О национальных целях и стратегических задачах развития Российской Федерации на период до 2024 года». Она присуждается компаниям и индивидуальным предпринимателям, достигшим наибольших успехов в экспорте </w:t>
      </w:r>
      <w:proofErr w:type="spellStart"/>
      <w:r w:rsidRPr="00FC401A">
        <w:rPr>
          <w:rFonts w:ascii="Times New Roman" w:hAnsi="Times New Roman" w:cs="Times New Roman"/>
          <w:sz w:val="28"/>
        </w:rPr>
        <w:t>несырьевых</w:t>
      </w:r>
      <w:proofErr w:type="spellEnd"/>
      <w:r w:rsidRPr="00FC401A">
        <w:rPr>
          <w:rFonts w:ascii="Times New Roman" w:hAnsi="Times New Roman" w:cs="Times New Roman"/>
          <w:sz w:val="28"/>
        </w:rPr>
        <w:t xml:space="preserve"> неэнергетических товаров и услуг.  </w:t>
      </w:r>
    </w:p>
    <w:p w:rsidR="00801AFC" w:rsidRPr="00FC401A" w:rsidRDefault="00801AFC" w:rsidP="00FC401A">
      <w:pPr>
        <w:jc w:val="both"/>
        <w:rPr>
          <w:rFonts w:ascii="Times New Roman" w:hAnsi="Times New Roman" w:cs="Times New Roman"/>
          <w:sz w:val="28"/>
        </w:rPr>
      </w:pPr>
      <w:r w:rsidRPr="00FC401A">
        <w:rPr>
          <w:rFonts w:ascii="Times New Roman" w:hAnsi="Times New Roman" w:cs="Times New Roman"/>
          <w:sz w:val="28"/>
        </w:rPr>
        <w:t>Премия пройдет в два этапа. Лауреатов первого этапа – на уровне всех федеральных округов – будут объявлять с апреля по сентябрь. Затем премия выйдет на общероссийский уровень, там будут соревноваться победители и призеры по округам. Церемония награждения лауреатов федерального этапа пройдет в ноябре на международном экспортном форуме «Сделано в России».</w:t>
      </w:r>
    </w:p>
    <w:p w:rsidR="00801AFC" w:rsidRPr="00FC401A" w:rsidRDefault="00801AFC" w:rsidP="00FC401A">
      <w:pPr>
        <w:jc w:val="both"/>
        <w:rPr>
          <w:rFonts w:ascii="Times New Roman" w:hAnsi="Times New Roman" w:cs="Times New Roman"/>
          <w:sz w:val="28"/>
        </w:rPr>
      </w:pPr>
      <w:r w:rsidRPr="00FC401A">
        <w:rPr>
          <w:rFonts w:ascii="Times New Roman" w:hAnsi="Times New Roman" w:cs="Times New Roman"/>
          <w:sz w:val="28"/>
        </w:rPr>
        <w:t>«Всероссийская премия свидетельствует о том, что на государственном уровне признаются успехи экспортеров. Внешняя торговля – ключевое направление, отвечающее за эффективное развитие экономики. Наши победители своим примером показывают, что выйти на иностранные рынки возможно, что зарубежные поставки откры</w:t>
      </w:r>
      <w:r w:rsidR="002778C7" w:rsidRPr="00FC401A">
        <w:rPr>
          <w:rFonts w:ascii="Times New Roman" w:hAnsi="Times New Roman" w:cs="Times New Roman"/>
          <w:sz w:val="28"/>
        </w:rPr>
        <w:t>вают новые перспективы и помогаю</w:t>
      </w:r>
      <w:r w:rsidRPr="00FC401A">
        <w:rPr>
          <w:rFonts w:ascii="Times New Roman" w:hAnsi="Times New Roman" w:cs="Times New Roman"/>
          <w:sz w:val="28"/>
        </w:rPr>
        <w:t>т нарастить прибыль. Прошлый год показал очень высокий интерес экспортеров к премии. Ожидали, что участие в ней примут порядка 1 тысячи экспортеров, но в итоге количество заявок превысило наши ожидания в полтора раза. Мы рассчитываем, что в этом году активность экспортеров будет не менее высокой», – сказала генеральный директор РЭЦ Вероника Никишина.</w:t>
      </w:r>
    </w:p>
    <w:p w:rsidR="00801AFC" w:rsidRPr="00FC401A" w:rsidRDefault="00801AFC" w:rsidP="00FC401A">
      <w:pPr>
        <w:jc w:val="both"/>
        <w:rPr>
          <w:rFonts w:ascii="Times New Roman" w:hAnsi="Times New Roman" w:cs="Times New Roman"/>
          <w:sz w:val="28"/>
        </w:rPr>
      </w:pPr>
      <w:r w:rsidRPr="00FC401A">
        <w:rPr>
          <w:rFonts w:ascii="Times New Roman" w:hAnsi="Times New Roman" w:cs="Times New Roman"/>
          <w:sz w:val="28"/>
        </w:rPr>
        <w:t xml:space="preserve">Победители «Экспортера года» получат различные бонусы от РЭЦ и партнеров премии. Среди них: персональное сопровождение переговоров с иностранными партнерами на зарубежных рынках; бонусный тариф на обслуживание экспортного контракта; регистрация на зарубежном </w:t>
      </w:r>
      <w:proofErr w:type="spellStart"/>
      <w:r w:rsidRPr="00FC401A">
        <w:rPr>
          <w:rFonts w:ascii="Times New Roman" w:hAnsi="Times New Roman" w:cs="Times New Roman"/>
          <w:sz w:val="28"/>
        </w:rPr>
        <w:t>маркет-плейсе</w:t>
      </w:r>
      <w:proofErr w:type="spellEnd"/>
      <w:r w:rsidRPr="00FC401A">
        <w:rPr>
          <w:rFonts w:ascii="Times New Roman" w:hAnsi="Times New Roman" w:cs="Times New Roman"/>
          <w:sz w:val="28"/>
        </w:rPr>
        <w:t xml:space="preserve">; обучение по акселерационной программе на базе Школы экспорта </w:t>
      </w:r>
      <w:r w:rsidRPr="00FC401A">
        <w:rPr>
          <w:rFonts w:ascii="Times New Roman" w:hAnsi="Times New Roman" w:cs="Times New Roman"/>
          <w:sz w:val="28"/>
        </w:rPr>
        <w:lastRenderedPageBreak/>
        <w:t>в Москве, а также широкий перечень мер информационной поддержки экспортеров.</w:t>
      </w:r>
    </w:p>
    <w:p w:rsidR="00801AFC" w:rsidRPr="00FC401A" w:rsidRDefault="00801AFC" w:rsidP="00FC401A">
      <w:pPr>
        <w:jc w:val="both"/>
        <w:rPr>
          <w:rFonts w:ascii="Times New Roman" w:hAnsi="Times New Roman" w:cs="Times New Roman"/>
          <w:sz w:val="28"/>
        </w:rPr>
      </w:pPr>
      <w:r w:rsidRPr="00FC401A">
        <w:rPr>
          <w:rFonts w:ascii="Times New Roman" w:hAnsi="Times New Roman" w:cs="Times New Roman"/>
          <w:sz w:val="28"/>
        </w:rPr>
        <w:t xml:space="preserve">Согласно постановлению правительства РФ, премия вручается в 11 номинациях (как для крупного бизнеса, так и для МСП). Среди них: «Экспортер года в сфере промышленности», «Экспортер года в сфере агропромышленного комплекса», «Экспортер года в сфере услуг», «Экспортер года в сфере высоких технологий», «Трейдер года». Кроме того, для оценки динамики экспорта учреждены специальные номинации «Прорыв года» и «Новая география».  </w:t>
      </w:r>
    </w:p>
    <w:p w:rsidR="00801AFC" w:rsidRPr="00FC401A" w:rsidRDefault="00801AFC" w:rsidP="00FC401A">
      <w:pPr>
        <w:jc w:val="both"/>
        <w:rPr>
          <w:rFonts w:ascii="Times New Roman" w:hAnsi="Times New Roman" w:cs="Times New Roman"/>
          <w:sz w:val="28"/>
        </w:rPr>
      </w:pPr>
      <w:r w:rsidRPr="00FC401A">
        <w:rPr>
          <w:rFonts w:ascii="Times New Roman" w:hAnsi="Times New Roman" w:cs="Times New Roman"/>
          <w:sz w:val="28"/>
        </w:rPr>
        <w:t xml:space="preserve">Принять участие в конкурсе могут компании, у которых нет неисполненной обязанности по уплате налогов, сборов, страховых взносов, пеней и штрафов, просроченной задолженности перед бюджетом Российской Федерации. Не могут быть соискателями премии иностранные юридические лица, а также компании, которые учреждены юридическими лицами, в уставном капитале которых доля участия иностранных юридических лиц, зарегистрированных в офшорных зонах, превышает 50%. </w:t>
      </w:r>
    </w:p>
    <w:p w:rsidR="00801AFC" w:rsidRPr="00FC401A" w:rsidRDefault="00801AFC" w:rsidP="00FC401A">
      <w:pPr>
        <w:jc w:val="both"/>
        <w:rPr>
          <w:rFonts w:ascii="Times New Roman" w:hAnsi="Times New Roman" w:cs="Times New Roman"/>
          <w:sz w:val="28"/>
        </w:rPr>
      </w:pPr>
      <w:r w:rsidRPr="00FC401A">
        <w:rPr>
          <w:rFonts w:ascii="Times New Roman" w:hAnsi="Times New Roman" w:cs="Times New Roman"/>
          <w:sz w:val="28"/>
        </w:rPr>
        <w:t>Участие в премии «Экспортер года» бесплатное. Подать заявку можно на сайте Российского экспортного цен</w:t>
      </w:r>
      <w:bookmarkStart w:id="0" w:name="_GoBack"/>
      <w:bookmarkEnd w:id="0"/>
      <w:r w:rsidRPr="00FC401A">
        <w:rPr>
          <w:rFonts w:ascii="Times New Roman" w:hAnsi="Times New Roman" w:cs="Times New Roman"/>
          <w:sz w:val="28"/>
        </w:rPr>
        <w:t xml:space="preserve">тра: </w:t>
      </w:r>
      <w:hyperlink r:id="rId4" w:history="1">
        <w:r w:rsidR="000B05EA" w:rsidRPr="00FC401A">
          <w:rPr>
            <w:rStyle w:val="a3"/>
            <w:rFonts w:ascii="Times New Roman" w:hAnsi="Times New Roman" w:cs="Times New Roman"/>
            <w:sz w:val="28"/>
          </w:rPr>
          <w:t>https://www.exportcenter.ru/awards/</w:t>
        </w:r>
      </w:hyperlink>
      <w:r w:rsidRPr="00FC401A">
        <w:rPr>
          <w:rFonts w:ascii="Times New Roman" w:hAnsi="Times New Roman" w:cs="Times New Roman"/>
          <w:sz w:val="28"/>
        </w:rPr>
        <w:t xml:space="preserve">. Здесь также размещена подробная информация о премии, условия участия, график окружных этапов. </w:t>
      </w:r>
    </w:p>
    <w:p w:rsidR="00697550" w:rsidRPr="00FC401A" w:rsidRDefault="00801AFC" w:rsidP="00FC401A">
      <w:pPr>
        <w:jc w:val="both"/>
        <w:rPr>
          <w:rFonts w:ascii="Times New Roman" w:hAnsi="Times New Roman" w:cs="Times New Roman"/>
          <w:sz w:val="28"/>
        </w:rPr>
      </w:pPr>
      <w:r w:rsidRPr="00FC401A">
        <w:rPr>
          <w:rFonts w:ascii="Times New Roman" w:hAnsi="Times New Roman" w:cs="Times New Roman"/>
          <w:sz w:val="28"/>
        </w:rPr>
        <w:t xml:space="preserve">Премия проводится при поддержке </w:t>
      </w:r>
      <w:proofErr w:type="spellStart"/>
      <w:r w:rsidRPr="00FC401A">
        <w:rPr>
          <w:rFonts w:ascii="Times New Roman" w:hAnsi="Times New Roman" w:cs="Times New Roman"/>
          <w:sz w:val="28"/>
        </w:rPr>
        <w:t>Минпромторга</w:t>
      </w:r>
      <w:proofErr w:type="spellEnd"/>
      <w:r w:rsidRPr="00FC401A">
        <w:rPr>
          <w:rFonts w:ascii="Times New Roman" w:hAnsi="Times New Roman" w:cs="Times New Roman"/>
          <w:sz w:val="28"/>
        </w:rPr>
        <w:t xml:space="preserve"> России, Минэкономразвития России, Минсельхоза России и </w:t>
      </w:r>
      <w:proofErr w:type="spellStart"/>
      <w:r w:rsidRPr="00FC401A">
        <w:rPr>
          <w:rFonts w:ascii="Times New Roman" w:hAnsi="Times New Roman" w:cs="Times New Roman"/>
          <w:sz w:val="28"/>
        </w:rPr>
        <w:t>Минкомсвязи</w:t>
      </w:r>
      <w:proofErr w:type="spellEnd"/>
      <w:r w:rsidRPr="00FC401A">
        <w:rPr>
          <w:rFonts w:ascii="Times New Roman" w:hAnsi="Times New Roman" w:cs="Times New Roman"/>
          <w:sz w:val="28"/>
        </w:rPr>
        <w:t xml:space="preserve"> России. Среди ее партнеров – «Деловая Россия», Торгово-промышленная палата, Фонд содействия инновациям, «Опора России», Российский союз промышленников и предпринимателей.</w:t>
      </w:r>
    </w:p>
    <w:sectPr w:rsidR="00697550" w:rsidRPr="00FC40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80"/>
    <w:rsid w:val="000B05EA"/>
    <w:rsid w:val="00145A9E"/>
    <w:rsid w:val="001E1181"/>
    <w:rsid w:val="002778C7"/>
    <w:rsid w:val="002B0A80"/>
    <w:rsid w:val="00356A48"/>
    <w:rsid w:val="00427480"/>
    <w:rsid w:val="00697550"/>
    <w:rsid w:val="007403E2"/>
    <w:rsid w:val="00801AFC"/>
    <w:rsid w:val="00802AEB"/>
    <w:rsid w:val="00804177"/>
    <w:rsid w:val="0091030B"/>
    <w:rsid w:val="00B235F0"/>
    <w:rsid w:val="00C14DF2"/>
    <w:rsid w:val="00FC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B88D8-3495-4435-948E-217D0F73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5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xportcenter.ru/award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Нехорошкин Семен Константинович</dc:creator>
  <cp:keywords/>
  <dc:description/>
  <cp:lastModifiedBy>User</cp:lastModifiedBy>
  <cp:revision>13</cp:revision>
  <dcterms:created xsi:type="dcterms:W3CDTF">2020-02-11T08:18:00Z</dcterms:created>
  <dcterms:modified xsi:type="dcterms:W3CDTF">2020-02-13T13:15:00Z</dcterms:modified>
</cp:coreProperties>
</file>