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504" w:rsidRPr="0098267B" w:rsidRDefault="003D7504">
      <w:pPr>
        <w:pStyle w:val="ConsPlusTitle"/>
        <w:jc w:val="center"/>
        <w:outlineLvl w:val="0"/>
        <w:rPr>
          <w:rFonts w:ascii="Times New Roman" w:hAnsi="Times New Roman" w:cs="Times New Roman"/>
        </w:rPr>
      </w:pPr>
      <w:r w:rsidRPr="0098267B">
        <w:rPr>
          <w:rFonts w:ascii="Times New Roman" w:hAnsi="Times New Roman" w:cs="Times New Roman"/>
        </w:rPr>
        <w:t>ПРАВИТЕЛЬСТВО КИРОВСКОЙ ОБЛАСТИ</w:t>
      </w:r>
    </w:p>
    <w:p w:rsidR="003D7504" w:rsidRPr="0098267B" w:rsidRDefault="003D7504">
      <w:pPr>
        <w:pStyle w:val="ConsPlusTitle"/>
        <w:jc w:val="center"/>
        <w:rPr>
          <w:rFonts w:ascii="Times New Roman" w:hAnsi="Times New Roman" w:cs="Times New Roman"/>
        </w:rPr>
      </w:pPr>
    </w:p>
    <w:p w:rsidR="003D7504" w:rsidRPr="0098267B" w:rsidRDefault="003D7504">
      <w:pPr>
        <w:pStyle w:val="ConsPlusTitle"/>
        <w:jc w:val="center"/>
        <w:rPr>
          <w:rFonts w:ascii="Times New Roman" w:hAnsi="Times New Roman" w:cs="Times New Roman"/>
        </w:rPr>
      </w:pPr>
      <w:r w:rsidRPr="0098267B">
        <w:rPr>
          <w:rFonts w:ascii="Times New Roman" w:hAnsi="Times New Roman" w:cs="Times New Roman"/>
        </w:rPr>
        <w:t>ПОСТАНОВЛЕНИЕ</w:t>
      </w:r>
    </w:p>
    <w:p w:rsidR="003D7504" w:rsidRPr="0098267B" w:rsidRDefault="003D7504">
      <w:pPr>
        <w:pStyle w:val="ConsPlusTitle"/>
        <w:jc w:val="center"/>
        <w:rPr>
          <w:rFonts w:ascii="Times New Roman" w:hAnsi="Times New Roman" w:cs="Times New Roman"/>
        </w:rPr>
      </w:pPr>
      <w:r w:rsidRPr="0098267B">
        <w:rPr>
          <w:rFonts w:ascii="Times New Roman" w:hAnsi="Times New Roman" w:cs="Times New Roman"/>
        </w:rPr>
        <w:t>от 20 ноября 2014 г. N 11/138</w:t>
      </w:r>
    </w:p>
    <w:p w:rsidR="003D7504" w:rsidRPr="0098267B" w:rsidRDefault="003D7504">
      <w:pPr>
        <w:pStyle w:val="ConsPlusTitle"/>
        <w:jc w:val="center"/>
        <w:rPr>
          <w:rFonts w:ascii="Times New Roman" w:hAnsi="Times New Roman" w:cs="Times New Roman"/>
        </w:rPr>
      </w:pPr>
    </w:p>
    <w:p w:rsidR="003D7504" w:rsidRPr="0098267B" w:rsidRDefault="003D7504">
      <w:pPr>
        <w:pStyle w:val="ConsPlusTitle"/>
        <w:jc w:val="center"/>
        <w:rPr>
          <w:rFonts w:ascii="Times New Roman" w:hAnsi="Times New Roman" w:cs="Times New Roman"/>
        </w:rPr>
      </w:pPr>
      <w:r w:rsidRPr="0098267B">
        <w:rPr>
          <w:rFonts w:ascii="Times New Roman" w:hAnsi="Times New Roman" w:cs="Times New Roman"/>
        </w:rPr>
        <w:t>О ПОРЯДКЕ ПРЕДОСТАВЛЕНИЯ СОЦИАЛЬНЫХ ВЫПЛАТ</w:t>
      </w:r>
    </w:p>
    <w:p w:rsidR="003D7504" w:rsidRPr="0098267B" w:rsidRDefault="003D7504">
      <w:pPr>
        <w:pStyle w:val="ConsPlusTitle"/>
        <w:jc w:val="center"/>
        <w:rPr>
          <w:rFonts w:ascii="Times New Roman" w:hAnsi="Times New Roman" w:cs="Times New Roman"/>
        </w:rPr>
      </w:pPr>
      <w:r w:rsidRPr="0098267B">
        <w:rPr>
          <w:rFonts w:ascii="Times New Roman" w:hAnsi="Times New Roman" w:cs="Times New Roman"/>
        </w:rPr>
        <w:t>НА СТРОИТЕЛЬСТВО (ПРИОБРЕТЕНИЕ) ЖИЛЬЯ ГРАЖДАНАМ,</w:t>
      </w:r>
    </w:p>
    <w:p w:rsidR="003D7504" w:rsidRPr="0098267B" w:rsidRDefault="003D7504">
      <w:pPr>
        <w:pStyle w:val="ConsPlusTitle"/>
        <w:jc w:val="center"/>
        <w:rPr>
          <w:rFonts w:ascii="Times New Roman" w:hAnsi="Times New Roman" w:cs="Times New Roman"/>
        </w:rPr>
      </w:pPr>
      <w:proofErr w:type="gramStart"/>
      <w:r w:rsidRPr="0098267B">
        <w:rPr>
          <w:rFonts w:ascii="Times New Roman" w:hAnsi="Times New Roman" w:cs="Times New Roman"/>
        </w:rPr>
        <w:t>ПРОЖИВАЮЩИМ</w:t>
      </w:r>
      <w:proofErr w:type="gramEnd"/>
      <w:r w:rsidRPr="0098267B">
        <w:rPr>
          <w:rFonts w:ascii="Times New Roman" w:hAnsi="Times New Roman" w:cs="Times New Roman"/>
        </w:rPr>
        <w:t xml:space="preserve"> В СЕЛЬСКОЙ МЕСТНОСТИ,</w:t>
      </w:r>
    </w:p>
    <w:p w:rsidR="003D7504" w:rsidRPr="0098267B" w:rsidRDefault="003D7504">
      <w:pPr>
        <w:pStyle w:val="ConsPlusTitle"/>
        <w:jc w:val="center"/>
        <w:rPr>
          <w:rFonts w:ascii="Times New Roman" w:hAnsi="Times New Roman" w:cs="Times New Roman"/>
        </w:rPr>
      </w:pPr>
      <w:r w:rsidRPr="0098267B">
        <w:rPr>
          <w:rFonts w:ascii="Times New Roman" w:hAnsi="Times New Roman" w:cs="Times New Roman"/>
        </w:rPr>
        <w:t>В ТОМ ЧИСЛЕ МОЛОДЫМ СЕМЬЯМ И МОЛОДЫМ СПЕЦИАЛИСТАМ</w:t>
      </w: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ind w:firstLine="540"/>
        <w:jc w:val="both"/>
        <w:rPr>
          <w:rFonts w:ascii="Times New Roman" w:hAnsi="Times New Roman" w:cs="Times New Roman"/>
        </w:rPr>
      </w:pPr>
      <w:proofErr w:type="gramStart"/>
      <w:r w:rsidRPr="0098267B">
        <w:rPr>
          <w:rFonts w:ascii="Times New Roman" w:hAnsi="Times New Roman" w:cs="Times New Roman"/>
        </w:rPr>
        <w:t xml:space="preserve">В целях реализации Государственной </w:t>
      </w:r>
      <w:hyperlink r:id="rId4" w:history="1">
        <w:r w:rsidRPr="0098267B">
          <w:rPr>
            <w:rFonts w:ascii="Times New Roman" w:hAnsi="Times New Roman" w:cs="Times New Roman"/>
            <w:color w:val="0000FF"/>
          </w:rPr>
          <w:t>программы</w:t>
        </w:r>
      </w:hyperlink>
      <w:r w:rsidRPr="0098267B">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w:t>
      </w:r>
      <w:hyperlink r:id="rId5" w:history="1">
        <w:r w:rsidRPr="0098267B">
          <w:rPr>
            <w:rFonts w:ascii="Times New Roman" w:hAnsi="Times New Roman" w:cs="Times New Roman"/>
            <w:color w:val="0000FF"/>
          </w:rPr>
          <w:t>подпрограммы</w:t>
        </w:r>
      </w:hyperlink>
      <w:r w:rsidRPr="0098267B">
        <w:rPr>
          <w:rFonts w:ascii="Times New Roman" w:hAnsi="Times New Roman" w:cs="Times New Roman"/>
        </w:rPr>
        <w:t xml:space="preserve"> "Устойчивое развитие сельских территорий Кировской области на период 2014 - 2025 годов" государственной программы Кировской области "Развитие агропромышленного комплекса" на 2013</w:t>
      </w:r>
      <w:proofErr w:type="gramEnd"/>
      <w:r w:rsidRPr="0098267B">
        <w:rPr>
          <w:rFonts w:ascii="Times New Roman" w:hAnsi="Times New Roman" w:cs="Times New Roman"/>
        </w:rPr>
        <w:t xml:space="preserve"> - 2025 годы, утвержденной постановлением Правительства Кировской области от 10.12.2012 N 185/735 "О государственной программе Кировской области "Развитие агропромышленного комплекса" на 2013 - 2025 годы", Правительство Кировской области постановляет:</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1. Учредить социальные выплаты на строительство (приобретение) жилья гражданам, проживающим в сельской местности, в том числе молодым семьям и молодым специалистам.</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2. Утвердить </w:t>
      </w:r>
      <w:hyperlink w:anchor="P33" w:history="1">
        <w:r w:rsidRPr="0098267B">
          <w:rPr>
            <w:rFonts w:ascii="Times New Roman" w:hAnsi="Times New Roman" w:cs="Times New Roman"/>
            <w:color w:val="0000FF"/>
          </w:rPr>
          <w:t>Положение</w:t>
        </w:r>
      </w:hyperlink>
      <w:r w:rsidRPr="0098267B">
        <w:rPr>
          <w:rFonts w:ascii="Times New Roman" w:hAnsi="Times New Roman" w:cs="Times New Roman"/>
        </w:rPr>
        <w:t xml:space="preserve"> о порядке предоставления социальных выплат на строительство (приобретение) жилья гражданам, проживающим в сельской местности, в том числе молодым семьям и молодым специалистам, согласно приложению.</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3. </w:t>
      </w:r>
      <w:proofErr w:type="gramStart"/>
      <w:r w:rsidRPr="0098267B">
        <w:rPr>
          <w:rFonts w:ascii="Times New Roman" w:hAnsi="Times New Roman" w:cs="Times New Roman"/>
        </w:rPr>
        <w:t>Контроль за</w:t>
      </w:r>
      <w:proofErr w:type="gramEnd"/>
      <w:r w:rsidRPr="0098267B">
        <w:rPr>
          <w:rFonts w:ascii="Times New Roman" w:hAnsi="Times New Roman" w:cs="Times New Roman"/>
        </w:rPr>
        <w:t xml:space="preserve"> выполнением постановления возложить на заместителя Председателя Правительства области, министра сельского хозяйства и продовольствия Кировской области </w:t>
      </w:r>
      <w:proofErr w:type="spellStart"/>
      <w:r w:rsidRPr="0098267B">
        <w:rPr>
          <w:rFonts w:ascii="Times New Roman" w:hAnsi="Times New Roman" w:cs="Times New Roman"/>
        </w:rPr>
        <w:t>Котлячкова</w:t>
      </w:r>
      <w:proofErr w:type="spellEnd"/>
      <w:r w:rsidRPr="0098267B">
        <w:rPr>
          <w:rFonts w:ascii="Times New Roman" w:hAnsi="Times New Roman" w:cs="Times New Roman"/>
        </w:rPr>
        <w:t xml:space="preserve"> А.А.</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4. Настоящее постановление вступает в силу с 01.01.2015.</w:t>
      </w: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jc w:val="right"/>
        <w:rPr>
          <w:rFonts w:ascii="Times New Roman" w:hAnsi="Times New Roman" w:cs="Times New Roman"/>
        </w:rPr>
      </w:pPr>
      <w:r w:rsidRPr="0098267B">
        <w:rPr>
          <w:rFonts w:ascii="Times New Roman" w:hAnsi="Times New Roman" w:cs="Times New Roman"/>
        </w:rPr>
        <w:t>Губернатор -</w:t>
      </w:r>
    </w:p>
    <w:p w:rsidR="003D7504" w:rsidRPr="0098267B" w:rsidRDefault="003D7504">
      <w:pPr>
        <w:pStyle w:val="ConsPlusNormal"/>
        <w:jc w:val="right"/>
        <w:rPr>
          <w:rFonts w:ascii="Times New Roman" w:hAnsi="Times New Roman" w:cs="Times New Roman"/>
        </w:rPr>
      </w:pPr>
      <w:r w:rsidRPr="0098267B">
        <w:rPr>
          <w:rFonts w:ascii="Times New Roman" w:hAnsi="Times New Roman" w:cs="Times New Roman"/>
        </w:rPr>
        <w:t>Председатель Правительства</w:t>
      </w:r>
    </w:p>
    <w:p w:rsidR="003D7504" w:rsidRPr="0098267B" w:rsidRDefault="003D7504">
      <w:pPr>
        <w:pStyle w:val="ConsPlusNormal"/>
        <w:jc w:val="right"/>
        <w:rPr>
          <w:rFonts w:ascii="Times New Roman" w:hAnsi="Times New Roman" w:cs="Times New Roman"/>
        </w:rPr>
      </w:pPr>
      <w:r w:rsidRPr="0098267B">
        <w:rPr>
          <w:rFonts w:ascii="Times New Roman" w:hAnsi="Times New Roman" w:cs="Times New Roman"/>
        </w:rPr>
        <w:t>Кировской области</w:t>
      </w:r>
    </w:p>
    <w:p w:rsidR="003D7504" w:rsidRPr="0098267B" w:rsidRDefault="003D7504">
      <w:pPr>
        <w:pStyle w:val="ConsPlusNormal"/>
        <w:jc w:val="right"/>
        <w:rPr>
          <w:rFonts w:ascii="Times New Roman" w:hAnsi="Times New Roman" w:cs="Times New Roman"/>
        </w:rPr>
      </w:pPr>
      <w:r w:rsidRPr="0098267B">
        <w:rPr>
          <w:rFonts w:ascii="Times New Roman" w:hAnsi="Times New Roman" w:cs="Times New Roman"/>
        </w:rPr>
        <w:t>Н.Ю.БЕЛЫХ</w:t>
      </w: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jc w:val="both"/>
        <w:rPr>
          <w:rFonts w:ascii="Times New Roman" w:hAnsi="Times New Roman" w:cs="Times New Roman"/>
        </w:rPr>
      </w:pPr>
    </w:p>
    <w:p w:rsidR="003D7504" w:rsidRDefault="003D7504">
      <w:pPr>
        <w:pStyle w:val="ConsPlusNormal"/>
        <w:jc w:val="both"/>
        <w:rPr>
          <w:rFonts w:ascii="Times New Roman" w:hAnsi="Times New Roman" w:cs="Times New Roman"/>
        </w:rPr>
      </w:pPr>
    </w:p>
    <w:p w:rsidR="00621C04" w:rsidRDefault="00621C04">
      <w:pPr>
        <w:pStyle w:val="ConsPlusNormal"/>
        <w:jc w:val="both"/>
        <w:rPr>
          <w:rFonts w:ascii="Times New Roman" w:hAnsi="Times New Roman" w:cs="Times New Roman"/>
        </w:rPr>
      </w:pPr>
    </w:p>
    <w:p w:rsidR="00621C04" w:rsidRDefault="00621C04">
      <w:pPr>
        <w:pStyle w:val="ConsPlusNormal"/>
        <w:jc w:val="both"/>
        <w:rPr>
          <w:rFonts w:ascii="Times New Roman" w:hAnsi="Times New Roman" w:cs="Times New Roman"/>
        </w:rPr>
      </w:pPr>
    </w:p>
    <w:p w:rsidR="00621C04" w:rsidRDefault="00621C04">
      <w:pPr>
        <w:pStyle w:val="ConsPlusNormal"/>
        <w:jc w:val="both"/>
        <w:rPr>
          <w:rFonts w:ascii="Times New Roman" w:hAnsi="Times New Roman" w:cs="Times New Roman"/>
        </w:rPr>
      </w:pPr>
    </w:p>
    <w:p w:rsidR="00621C04" w:rsidRPr="0098267B" w:rsidRDefault="00621C04">
      <w:pPr>
        <w:pStyle w:val="ConsPlusNormal"/>
        <w:jc w:val="both"/>
        <w:rPr>
          <w:rFonts w:ascii="Times New Roman" w:hAnsi="Times New Roman" w:cs="Times New Roman"/>
        </w:rPr>
      </w:pP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jc w:val="right"/>
        <w:outlineLvl w:val="0"/>
        <w:rPr>
          <w:rFonts w:ascii="Times New Roman" w:hAnsi="Times New Roman" w:cs="Times New Roman"/>
        </w:rPr>
      </w:pPr>
      <w:r w:rsidRPr="0098267B">
        <w:rPr>
          <w:rFonts w:ascii="Times New Roman" w:hAnsi="Times New Roman" w:cs="Times New Roman"/>
        </w:rPr>
        <w:lastRenderedPageBreak/>
        <w:t>Приложение</w:t>
      </w: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jc w:val="right"/>
        <w:rPr>
          <w:rFonts w:ascii="Times New Roman" w:hAnsi="Times New Roman" w:cs="Times New Roman"/>
        </w:rPr>
      </w:pPr>
      <w:r w:rsidRPr="0098267B">
        <w:rPr>
          <w:rFonts w:ascii="Times New Roman" w:hAnsi="Times New Roman" w:cs="Times New Roman"/>
        </w:rPr>
        <w:t>Утверждено</w:t>
      </w:r>
    </w:p>
    <w:p w:rsidR="003D7504" w:rsidRPr="0098267B" w:rsidRDefault="003D7504">
      <w:pPr>
        <w:pStyle w:val="ConsPlusNormal"/>
        <w:jc w:val="right"/>
        <w:rPr>
          <w:rFonts w:ascii="Times New Roman" w:hAnsi="Times New Roman" w:cs="Times New Roman"/>
        </w:rPr>
      </w:pPr>
      <w:r w:rsidRPr="0098267B">
        <w:rPr>
          <w:rFonts w:ascii="Times New Roman" w:hAnsi="Times New Roman" w:cs="Times New Roman"/>
        </w:rPr>
        <w:t>постановлением</w:t>
      </w:r>
    </w:p>
    <w:p w:rsidR="003D7504" w:rsidRPr="0098267B" w:rsidRDefault="003D7504">
      <w:pPr>
        <w:pStyle w:val="ConsPlusNormal"/>
        <w:jc w:val="right"/>
        <w:rPr>
          <w:rFonts w:ascii="Times New Roman" w:hAnsi="Times New Roman" w:cs="Times New Roman"/>
        </w:rPr>
      </w:pPr>
      <w:r w:rsidRPr="0098267B">
        <w:rPr>
          <w:rFonts w:ascii="Times New Roman" w:hAnsi="Times New Roman" w:cs="Times New Roman"/>
        </w:rPr>
        <w:t>Правительства области</w:t>
      </w:r>
    </w:p>
    <w:p w:rsidR="003D7504" w:rsidRPr="0098267B" w:rsidRDefault="003D7504">
      <w:pPr>
        <w:pStyle w:val="ConsPlusNormal"/>
        <w:jc w:val="right"/>
        <w:rPr>
          <w:rFonts w:ascii="Times New Roman" w:hAnsi="Times New Roman" w:cs="Times New Roman"/>
        </w:rPr>
      </w:pPr>
      <w:r w:rsidRPr="0098267B">
        <w:rPr>
          <w:rFonts w:ascii="Times New Roman" w:hAnsi="Times New Roman" w:cs="Times New Roman"/>
        </w:rPr>
        <w:t>от 20 ноября 2014 г. N 11/138</w:t>
      </w:r>
    </w:p>
    <w:p w:rsidR="003D7504" w:rsidRPr="0098267B" w:rsidRDefault="003D7504">
      <w:pPr>
        <w:pStyle w:val="ConsPlusNormal"/>
        <w:jc w:val="both"/>
        <w:rPr>
          <w:rFonts w:ascii="Times New Roman" w:hAnsi="Times New Roman" w:cs="Times New Roman"/>
        </w:rPr>
      </w:pPr>
    </w:p>
    <w:p w:rsidR="003D7504" w:rsidRPr="0098267B" w:rsidRDefault="003D7504">
      <w:pPr>
        <w:pStyle w:val="ConsPlusTitle"/>
        <w:jc w:val="center"/>
        <w:rPr>
          <w:rFonts w:ascii="Times New Roman" w:hAnsi="Times New Roman" w:cs="Times New Roman"/>
        </w:rPr>
      </w:pPr>
      <w:bookmarkStart w:id="0" w:name="P33"/>
      <w:bookmarkEnd w:id="0"/>
    </w:p>
    <w:p w:rsidR="003D7504" w:rsidRPr="0098267B" w:rsidRDefault="003D7504">
      <w:pPr>
        <w:pStyle w:val="ConsPlusTitle"/>
        <w:jc w:val="center"/>
        <w:rPr>
          <w:rFonts w:ascii="Times New Roman" w:hAnsi="Times New Roman" w:cs="Times New Roman"/>
        </w:rPr>
      </w:pPr>
      <w:r w:rsidRPr="0098267B">
        <w:rPr>
          <w:rFonts w:ascii="Times New Roman" w:hAnsi="Times New Roman" w:cs="Times New Roman"/>
        </w:rPr>
        <w:t>ПОЛОЖЕНИЕ</w:t>
      </w:r>
    </w:p>
    <w:p w:rsidR="003D7504" w:rsidRPr="0098267B" w:rsidRDefault="003D7504">
      <w:pPr>
        <w:pStyle w:val="ConsPlusTitle"/>
        <w:jc w:val="center"/>
        <w:rPr>
          <w:rFonts w:ascii="Times New Roman" w:hAnsi="Times New Roman" w:cs="Times New Roman"/>
        </w:rPr>
      </w:pPr>
      <w:r w:rsidRPr="0098267B">
        <w:rPr>
          <w:rFonts w:ascii="Times New Roman" w:hAnsi="Times New Roman" w:cs="Times New Roman"/>
        </w:rPr>
        <w:t>О ПОРЯДКЕ ПРЕДОСТАВЛЕНИЯ СОЦИАЛЬНЫХ ВЫПЛАТ</w:t>
      </w:r>
    </w:p>
    <w:p w:rsidR="003D7504" w:rsidRPr="0098267B" w:rsidRDefault="003D7504">
      <w:pPr>
        <w:pStyle w:val="ConsPlusTitle"/>
        <w:jc w:val="center"/>
        <w:rPr>
          <w:rFonts w:ascii="Times New Roman" w:hAnsi="Times New Roman" w:cs="Times New Roman"/>
        </w:rPr>
      </w:pPr>
      <w:r w:rsidRPr="0098267B">
        <w:rPr>
          <w:rFonts w:ascii="Times New Roman" w:hAnsi="Times New Roman" w:cs="Times New Roman"/>
        </w:rPr>
        <w:t>НА СТРОИТЕЛЬСТВО (ПРИОБРЕТЕНИЕ) ЖИЛЬЯ ГРАЖДАНАМ,</w:t>
      </w:r>
    </w:p>
    <w:p w:rsidR="003D7504" w:rsidRPr="0098267B" w:rsidRDefault="003D7504">
      <w:pPr>
        <w:pStyle w:val="ConsPlusTitle"/>
        <w:jc w:val="center"/>
        <w:rPr>
          <w:rFonts w:ascii="Times New Roman" w:hAnsi="Times New Roman" w:cs="Times New Roman"/>
        </w:rPr>
      </w:pPr>
      <w:proofErr w:type="gramStart"/>
      <w:r w:rsidRPr="0098267B">
        <w:rPr>
          <w:rFonts w:ascii="Times New Roman" w:hAnsi="Times New Roman" w:cs="Times New Roman"/>
        </w:rPr>
        <w:t>ПРОЖИВАЮЩИМ</w:t>
      </w:r>
      <w:proofErr w:type="gramEnd"/>
      <w:r w:rsidRPr="0098267B">
        <w:rPr>
          <w:rFonts w:ascii="Times New Roman" w:hAnsi="Times New Roman" w:cs="Times New Roman"/>
        </w:rPr>
        <w:t xml:space="preserve"> В СЕЛЬСКОЙ МЕСТНОСТИ,</w:t>
      </w:r>
    </w:p>
    <w:p w:rsidR="003D7504" w:rsidRPr="0098267B" w:rsidRDefault="003D7504">
      <w:pPr>
        <w:pStyle w:val="ConsPlusTitle"/>
        <w:jc w:val="center"/>
        <w:rPr>
          <w:rFonts w:ascii="Times New Roman" w:hAnsi="Times New Roman" w:cs="Times New Roman"/>
        </w:rPr>
      </w:pPr>
      <w:r w:rsidRPr="0098267B">
        <w:rPr>
          <w:rFonts w:ascii="Times New Roman" w:hAnsi="Times New Roman" w:cs="Times New Roman"/>
        </w:rPr>
        <w:t>В ТОМ ЧИСЛЕ МОЛОДЫМ СЕМЬЯМ И МОЛОДЫМ СПЕЦИАЛИСТАМ</w:t>
      </w:r>
    </w:p>
    <w:p w:rsidR="003D7504" w:rsidRPr="0098267B" w:rsidRDefault="003D7504">
      <w:pPr>
        <w:pStyle w:val="ConsPlusNormal"/>
        <w:jc w:val="both"/>
        <w:rPr>
          <w:rFonts w:ascii="Times New Roman" w:hAnsi="Times New Roman" w:cs="Times New Roman"/>
        </w:rPr>
      </w:pPr>
    </w:p>
    <w:p w:rsidR="003D7504" w:rsidRPr="0098267B" w:rsidRDefault="003D7504">
      <w:pPr>
        <w:pStyle w:val="ConsPlusTitle"/>
        <w:jc w:val="center"/>
        <w:outlineLvl w:val="1"/>
        <w:rPr>
          <w:rFonts w:ascii="Times New Roman" w:hAnsi="Times New Roman" w:cs="Times New Roman"/>
        </w:rPr>
      </w:pPr>
      <w:r w:rsidRPr="0098267B">
        <w:rPr>
          <w:rFonts w:ascii="Times New Roman" w:hAnsi="Times New Roman" w:cs="Times New Roman"/>
        </w:rPr>
        <w:t>1. Общие положения</w:t>
      </w: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ind w:firstLine="540"/>
        <w:jc w:val="both"/>
        <w:rPr>
          <w:rFonts w:ascii="Times New Roman" w:hAnsi="Times New Roman" w:cs="Times New Roman"/>
        </w:rPr>
      </w:pPr>
      <w:r w:rsidRPr="0098267B">
        <w:rPr>
          <w:rFonts w:ascii="Times New Roman" w:hAnsi="Times New Roman" w:cs="Times New Roman"/>
        </w:rPr>
        <w:t xml:space="preserve">1.1. </w:t>
      </w:r>
      <w:proofErr w:type="gramStart"/>
      <w:r w:rsidRPr="0098267B">
        <w:rPr>
          <w:rFonts w:ascii="Times New Roman" w:hAnsi="Times New Roman" w:cs="Times New Roman"/>
        </w:rPr>
        <w:t>Настоящее Положение о порядке предоставления социальных выплат на строительство (приобретение) жилья гражданам, проживающим в сельской местности, в том числе молодым семьям и молодым специалистам (далее - Положение), определяет порядок предоставления из областного бюджета (в том числе за счет средств федерального бюджета) социальных выплат на строительство (приобретение) жилья гражданам, проживающим в сельской местности, в том числе молодым семьям и молодым специалистам, проживающим</w:t>
      </w:r>
      <w:proofErr w:type="gramEnd"/>
      <w:r w:rsidRPr="0098267B">
        <w:rPr>
          <w:rFonts w:ascii="Times New Roman" w:hAnsi="Times New Roman" w:cs="Times New Roman"/>
        </w:rPr>
        <w:t xml:space="preserve"> </w:t>
      </w:r>
      <w:proofErr w:type="gramStart"/>
      <w:r w:rsidRPr="0098267B">
        <w:rPr>
          <w:rFonts w:ascii="Times New Roman" w:hAnsi="Times New Roman" w:cs="Times New Roman"/>
        </w:rPr>
        <w:t>и работающим на селе либо изъявившим желание постоянно проживать и работать в сельской местности по трудовым договорам или осуществлять индивидуальную предпринимательскую деятельность в агропромышленном комплексе или социальной сфере (далее соответственно - социальные выплаты, граждане, молодые семьи, молодые специалисты).</w:t>
      </w:r>
      <w:proofErr w:type="gramEnd"/>
    </w:p>
    <w:p w:rsidR="003D7504" w:rsidRPr="0098267B" w:rsidRDefault="003D7504">
      <w:pPr>
        <w:pStyle w:val="ConsPlusNormal"/>
        <w:spacing w:before="220"/>
        <w:ind w:firstLine="540"/>
        <w:jc w:val="both"/>
        <w:rPr>
          <w:rFonts w:ascii="Times New Roman" w:hAnsi="Times New Roman" w:cs="Times New Roman"/>
        </w:rPr>
      </w:pPr>
      <w:proofErr w:type="gramStart"/>
      <w:r w:rsidRPr="0098267B">
        <w:rPr>
          <w:rFonts w:ascii="Times New Roman" w:hAnsi="Times New Roman" w:cs="Times New Roman"/>
        </w:rPr>
        <w:t xml:space="preserve">Социальные выплаты предоставляются в целях реализации Государственной </w:t>
      </w:r>
      <w:hyperlink r:id="rId6" w:history="1">
        <w:r w:rsidRPr="0098267B">
          <w:rPr>
            <w:rFonts w:ascii="Times New Roman" w:hAnsi="Times New Roman" w:cs="Times New Roman"/>
            <w:color w:val="0000FF"/>
          </w:rPr>
          <w:t>программы</w:t>
        </w:r>
      </w:hyperlink>
      <w:r w:rsidRPr="0098267B">
        <w:rPr>
          <w:rFonts w:ascii="Times New Roman" w:hAnsi="Times New Roman" w:cs="Times New Roman"/>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w:t>
      </w:r>
      <w:hyperlink r:id="rId7" w:history="1">
        <w:r w:rsidRPr="0098267B">
          <w:rPr>
            <w:rFonts w:ascii="Times New Roman" w:hAnsi="Times New Roman" w:cs="Times New Roman"/>
            <w:color w:val="0000FF"/>
          </w:rPr>
          <w:t>подпрограммы</w:t>
        </w:r>
      </w:hyperlink>
      <w:r w:rsidRPr="0098267B">
        <w:rPr>
          <w:rFonts w:ascii="Times New Roman" w:hAnsi="Times New Roman" w:cs="Times New Roman"/>
        </w:rPr>
        <w:t xml:space="preserve"> "Устойчивое развитие сельских территорий Кировской области на период 2014 - 2025 годов" государственной программы Кировской</w:t>
      </w:r>
      <w:proofErr w:type="gramEnd"/>
      <w:r w:rsidRPr="0098267B">
        <w:rPr>
          <w:rFonts w:ascii="Times New Roman" w:hAnsi="Times New Roman" w:cs="Times New Roman"/>
        </w:rPr>
        <w:t xml:space="preserve"> области "Развитие агропромышленного комплекса" на 2013 - 2025 годы, утвержденной постановлением Правительства Кировской области от 10.12.2012 N 185/735 "О государственной программе Кировской области "Развитие агропромышленного комплекса" на 2013 - 2025 годы".</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1.2. </w:t>
      </w:r>
      <w:proofErr w:type="gramStart"/>
      <w:r w:rsidRPr="0098267B">
        <w:rPr>
          <w:rFonts w:ascii="Times New Roman" w:hAnsi="Times New Roman" w:cs="Times New Roman"/>
        </w:rPr>
        <w:t>Социальные выплаты не предоставляются гражданам, молодым семьям и молодым специалистам, а также членам их семей, ранее реализовавшим право на улучшение жилищных условий в сельской местности с использованием средств социальных выплат или иной формы государственной поддержки за счет средств областного и федерального бюджетов на улучшение жилищных условий.</w:t>
      </w:r>
      <w:proofErr w:type="gramEnd"/>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Выделение социальных выплат на улучшение жилищных условий в сельской местности не предусматривается гражданам Российской Федерации, перед которыми государство имеет обязательства по обеспечению жильем в соответствии с законодательством Российской Федерации.</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1.3. </w:t>
      </w:r>
      <w:proofErr w:type="gramStart"/>
      <w:r w:rsidRPr="0098267B">
        <w:rPr>
          <w:rFonts w:ascii="Times New Roman" w:hAnsi="Times New Roman" w:cs="Times New Roman"/>
        </w:rPr>
        <w:t xml:space="preserve">Министерство сельского хозяйства и продовольствия Кировской области является уполномоченным органом исполнительной власти области по выполнению функций, связанных с проведением мероприятий по улучшению жилищных условий граждан, проживающих или изъявивших желание проживать в сельской местности, </w:t>
      </w:r>
      <w:hyperlink r:id="rId8" w:history="1">
        <w:r w:rsidRPr="0098267B">
          <w:rPr>
            <w:rFonts w:ascii="Times New Roman" w:hAnsi="Times New Roman" w:cs="Times New Roman"/>
            <w:color w:val="0000FF"/>
          </w:rPr>
          <w:t>подпрограммы</w:t>
        </w:r>
      </w:hyperlink>
      <w:r w:rsidRPr="0098267B">
        <w:rPr>
          <w:rFonts w:ascii="Times New Roman" w:hAnsi="Times New Roman" w:cs="Times New Roman"/>
        </w:rPr>
        <w:t xml:space="preserve"> "Устойчивое развитие сельских территорий Кировской области на период 2014 - 2025 годов" государственной программы Кировской области "Развитие агропромышленного комплекса" на 2013 - 2025 годы (далее - министерство).</w:t>
      </w:r>
      <w:proofErr w:type="gramEnd"/>
    </w:p>
    <w:p w:rsidR="003D7504" w:rsidRPr="0098267B" w:rsidRDefault="003D7504">
      <w:pPr>
        <w:pStyle w:val="ConsPlusNormal"/>
        <w:jc w:val="both"/>
        <w:rPr>
          <w:rFonts w:ascii="Times New Roman" w:hAnsi="Times New Roman" w:cs="Times New Roman"/>
        </w:rPr>
      </w:pPr>
    </w:p>
    <w:p w:rsidR="00664E84" w:rsidRDefault="00664E84">
      <w:pPr>
        <w:pStyle w:val="ConsPlusTitle"/>
        <w:jc w:val="center"/>
        <w:outlineLvl w:val="1"/>
        <w:rPr>
          <w:rFonts w:ascii="Times New Roman" w:hAnsi="Times New Roman" w:cs="Times New Roman"/>
        </w:rPr>
      </w:pPr>
    </w:p>
    <w:p w:rsidR="003D7504" w:rsidRPr="0098267B" w:rsidRDefault="003D7504">
      <w:pPr>
        <w:pStyle w:val="ConsPlusTitle"/>
        <w:jc w:val="center"/>
        <w:outlineLvl w:val="1"/>
        <w:rPr>
          <w:rFonts w:ascii="Times New Roman" w:hAnsi="Times New Roman" w:cs="Times New Roman"/>
        </w:rPr>
      </w:pPr>
      <w:r w:rsidRPr="0098267B">
        <w:rPr>
          <w:rFonts w:ascii="Times New Roman" w:hAnsi="Times New Roman" w:cs="Times New Roman"/>
        </w:rPr>
        <w:lastRenderedPageBreak/>
        <w:t>2. Порядок предоставления социальных выплат гражданам</w:t>
      </w: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ind w:firstLine="540"/>
        <w:jc w:val="both"/>
        <w:rPr>
          <w:rFonts w:ascii="Times New Roman" w:hAnsi="Times New Roman" w:cs="Times New Roman"/>
        </w:rPr>
      </w:pPr>
      <w:bookmarkStart w:id="1" w:name="P49"/>
      <w:bookmarkEnd w:id="1"/>
      <w:r w:rsidRPr="0098267B">
        <w:rPr>
          <w:rFonts w:ascii="Times New Roman" w:hAnsi="Times New Roman" w:cs="Times New Roman"/>
        </w:rPr>
        <w:t xml:space="preserve">2.1. </w:t>
      </w:r>
      <w:proofErr w:type="gramStart"/>
      <w:r w:rsidRPr="0098267B">
        <w:rPr>
          <w:rFonts w:ascii="Times New Roman" w:hAnsi="Times New Roman" w:cs="Times New Roman"/>
        </w:rPr>
        <w:t xml:space="preserve">Право на получение социальной выплаты гражданин имеет при соблюдении в совокупности условий, установленных </w:t>
      </w:r>
      <w:hyperlink r:id="rId9" w:history="1">
        <w:r w:rsidRPr="0098267B">
          <w:rPr>
            <w:rFonts w:ascii="Times New Roman" w:hAnsi="Times New Roman" w:cs="Times New Roman"/>
            <w:color w:val="0000FF"/>
          </w:rPr>
          <w:t>пунктом 4</w:t>
        </w:r>
      </w:hyperlink>
      <w:r w:rsidRPr="0098267B">
        <w:rPr>
          <w:rFonts w:ascii="Times New Roman" w:hAnsi="Times New Roman" w:cs="Times New Roman"/>
        </w:rPr>
        <w:t xml:space="preserve"> Типового положения о предоставлении социальных выплат на строительство (приобретение) жилья гражданам, проживающим в сельской местности, в том числе молодым семьям и молодым специалистам (приложение N 1 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w:t>
      </w:r>
      <w:proofErr w:type="gramEnd"/>
      <w:r w:rsidRPr="0098267B">
        <w:rPr>
          <w:rFonts w:ascii="Times New Roman" w:hAnsi="Times New Roman" w:cs="Times New Roman"/>
        </w:rPr>
        <w:t xml:space="preserve"> </w:t>
      </w:r>
      <w:proofErr w:type="gramStart"/>
      <w:r w:rsidRPr="0098267B">
        <w:rPr>
          <w:rFonts w:ascii="Times New Roman" w:hAnsi="Times New Roman" w:cs="Times New Roman"/>
        </w:rPr>
        <w:t>в сельской местности, в том числе молодых семей и молодых специалистов, установленным Государственной программой) (далее - Типовое положение).</w:t>
      </w:r>
      <w:proofErr w:type="gramEnd"/>
      <w:r w:rsidRPr="0098267B">
        <w:rPr>
          <w:rFonts w:ascii="Times New Roman" w:hAnsi="Times New Roman" w:cs="Times New Roman"/>
        </w:rPr>
        <w:t xml:space="preserve"> При этом доля собственных и (или) заемных сре</w:t>
      </w:r>
      <w:proofErr w:type="gramStart"/>
      <w:r w:rsidRPr="0098267B">
        <w:rPr>
          <w:rFonts w:ascii="Times New Roman" w:hAnsi="Times New Roman" w:cs="Times New Roman"/>
        </w:rPr>
        <w:t>дств гр</w:t>
      </w:r>
      <w:proofErr w:type="gramEnd"/>
      <w:r w:rsidRPr="0098267B">
        <w:rPr>
          <w:rFonts w:ascii="Times New Roman" w:hAnsi="Times New Roman" w:cs="Times New Roman"/>
        </w:rPr>
        <w:t>аждан устанавливается в размере не менее 30% расчетной стоимости строительства (приобретения) жилья.</w:t>
      </w:r>
    </w:p>
    <w:p w:rsidR="003D7504" w:rsidRPr="0098267B" w:rsidRDefault="003D7504">
      <w:pPr>
        <w:pStyle w:val="ConsPlusNormal"/>
        <w:spacing w:before="220"/>
        <w:ind w:firstLine="540"/>
        <w:jc w:val="both"/>
        <w:rPr>
          <w:rFonts w:ascii="Times New Roman" w:hAnsi="Times New Roman" w:cs="Times New Roman"/>
        </w:rPr>
      </w:pPr>
      <w:bookmarkStart w:id="2" w:name="P50"/>
      <w:bookmarkEnd w:id="2"/>
      <w:r w:rsidRPr="0098267B">
        <w:rPr>
          <w:rFonts w:ascii="Times New Roman" w:hAnsi="Times New Roman" w:cs="Times New Roman"/>
        </w:rPr>
        <w:t xml:space="preserve">2.2. </w:t>
      </w:r>
      <w:proofErr w:type="gramStart"/>
      <w:r w:rsidRPr="0098267B">
        <w:rPr>
          <w:rFonts w:ascii="Times New Roman" w:hAnsi="Times New Roman" w:cs="Times New Roman"/>
        </w:rPr>
        <w:t>Гражданин, имеющий право на получение социальной выплаты, представляет в орган местного самоуправления муниципального района, на территории которого постоянно проживает (далее - орган местного самоуправления), заявление о включении в состав участников мероприятий по улучшению жилищных условий граждан, молодых семей и молодых специалистов (далее - заявление) по форме и в сроки, установленные правовым актом министерства.</w:t>
      </w:r>
      <w:proofErr w:type="gramEnd"/>
      <w:r w:rsidRPr="0098267B">
        <w:rPr>
          <w:rFonts w:ascii="Times New Roman" w:hAnsi="Times New Roman" w:cs="Times New Roman"/>
        </w:rPr>
        <w:t xml:space="preserve"> К заявлению прилагаются:</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2.2.1. Документы, перечисленные в </w:t>
      </w:r>
      <w:hyperlink r:id="rId10" w:history="1">
        <w:r w:rsidRPr="0098267B">
          <w:rPr>
            <w:rFonts w:ascii="Times New Roman" w:hAnsi="Times New Roman" w:cs="Times New Roman"/>
            <w:color w:val="0000FF"/>
          </w:rPr>
          <w:t>подпунктах "а"</w:t>
        </w:r>
      </w:hyperlink>
      <w:r w:rsidRPr="0098267B">
        <w:rPr>
          <w:rFonts w:ascii="Times New Roman" w:hAnsi="Times New Roman" w:cs="Times New Roman"/>
        </w:rPr>
        <w:t xml:space="preserve">, </w:t>
      </w:r>
      <w:hyperlink r:id="rId11" w:history="1">
        <w:r w:rsidRPr="0098267B">
          <w:rPr>
            <w:rFonts w:ascii="Times New Roman" w:hAnsi="Times New Roman" w:cs="Times New Roman"/>
            <w:color w:val="0000FF"/>
          </w:rPr>
          <w:t>"б"</w:t>
        </w:r>
      </w:hyperlink>
      <w:r w:rsidRPr="0098267B">
        <w:rPr>
          <w:rFonts w:ascii="Times New Roman" w:hAnsi="Times New Roman" w:cs="Times New Roman"/>
        </w:rPr>
        <w:t xml:space="preserve">, </w:t>
      </w:r>
      <w:hyperlink r:id="rId12" w:history="1">
        <w:r w:rsidRPr="0098267B">
          <w:rPr>
            <w:rFonts w:ascii="Times New Roman" w:hAnsi="Times New Roman" w:cs="Times New Roman"/>
            <w:color w:val="0000FF"/>
          </w:rPr>
          <w:t>"г"</w:t>
        </w:r>
      </w:hyperlink>
      <w:r w:rsidRPr="0098267B">
        <w:rPr>
          <w:rFonts w:ascii="Times New Roman" w:hAnsi="Times New Roman" w:cs="Times New Roman"/>
        </w:rPr>
        <w:t xml:space="preserve">, </w:t>
      </w:r>
      <w:hyperlink r:id="rId13" w:history="1">
        <w:r w:rsidRPr="0098267B">
          <w:rPr>
            <w:rFonts w:ascii="Times New Roman" w:hAnsi="Times New Roman" w:cs="Times New Roman"/>
            <w:color w:val="0000FF"/>
          </w:rPr>
          <w:t>"</w:t>
        </w:r>
        <w:proofErr w:type="spellStart"/>
        <w:r w:rsidRPr="0098267B">
          <w:rPr>
            <w:rFonts w:ascii="Times New Roman" w:hAnsi="Times New Roman" w:cs="Times New Roman"/>
            <w:color w:val="0000FF"/>
          </w:rPr>
          <w:t>д</w:t>
        </w:r>
        <w:proofErr w:type="spellEnd"/>
        <w:r w:rsidRPr="0098267B">
          <w:rPr>
            <w:rFonts w:ascii="Times New Roman" w:hAnsi="Times New Roman" w:cs="Times New Roman"/>
            <w:color w:val="0000FF"/>
          </w:rPr>
          <w:t>" пункта 19</w:t>
        </w:r>
      </w:hyperlink>
      <w:r w:rsidRPr="0098267B">
        <w:rPr>
          <w:rFonts w:ascii="Times New Roman" w:hAnsi="Times New Roman" w:cs="Times New Roman"/>
        </w:rPr>
        <w:t xml:space="preserve"> Типового положения.</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2.2.2. Копии документов, подтверждающих наличие у заявителя и (или) членов его семьи собственных и (или) заемных сре</w:t>
      </w:r>
      <w:proofErr w:type="gramStart"/>
      <w:r w:rsidRPr="0098267B">
        <w:rPr>
          <w:rFonts w:ascii="Times New Roman" w:hAnsi="Times New Roman" w:cs="Times New Roman"/>
        </w:rPr>
        <w:t>дств в р</w:t>
      </w:r>
      <w:proofErr w:type="gramEnd"/>
      <w:r w:rsidRPr="0098267B">
        <w:rPr>
          <w:rFonts w:ascii="Times New Roman" w:hAnsi="Times New Roman" w:cs="Times New Roman"/>
        </w:rPr>
        <w:t xml:space="preserve">азмере, установленном </w:t>
      </w:r>
      <w:hyperlink w:anchor="P49" w:history="1">
        <w:r w:rsidRPr="0098267B">
          <w:rPr>
            <w:rFonts w:ascii="Times New Roman" w:hAnsi="Times New Roman" w:cs="Times New Roman"/>
            <w:color w:val="0000FF"/>
          </w:rPr>
          <w:t>пунктом 2.1</w:t>
        </w:r>
      </w:hyperlink>
      <w:r w:rsidRPr="0098267B">
        <w:rPr>
          <w:rFonts w:ascii="Times New Roman" w:hAnsi="Times New Roman" w:cs="Times New Roman"/>
        </w:rP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министерства.</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2.2.3. Иные документы, включающие разрешительные документы на строительство жилья, а также документы, подтверждающие стоимость жилья, планируемого к строительству (приобретению). Перечень таких документов, сроки и порядок их представления устанавливаются нормативным правовым актом министерства.</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2.2-1. Копии документов, указанных в </w:t>
      </w:r>
      <w:hyperlink w:anchor="P50" w:history="1">
        <w:r w:rsidRPr="0098267B">
          <w:rPr>
            <w:rFonts w:ascii="Times New Roman" w:hAnsi="Times New Roman" w:cs="Times New Roman"/>
            <w:color w:val="0000FF"/>
          </w:rPr>
          <w:t>пункте 2.2</w:t>
        </w:r>
      </w:hyperlink>
      <w:r w:rsidRPr="0098267B">
        <w:rPr>
          <w:rFonts w:ascii="Times New Roman" w:hAnsi="Times New Roman" w:cs="Times New Roman"/>
        </w:rPr>
        <w:t xml:space="preserve"> настоящего Положения, вместе с оригиналами представляются гражданином в орган местного самоуправления для удостоверения их идентичности либо заверяются в установленном законодательством Российской Федерации порядке.</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2.3. В случае получения отказа в приеме документов гражданин после устранения оснований для отказа вправе вновь подать документы в соответствии с </w:t>
      </w:r>
      <w:hyperlink w:anchor="P50" w:history="1">
        <w:r w:rsidRPr="0098267B">
          <w:rPr>
            <w:rFonts w:ascii="Times New Roman" w:hAnsi="Times New Roman" w:cs="Times New Roman"/>
            <w:color w:val="0000FF"/>
          </w:rPr>
          <w:t>пунктом 2.2</w:t>
        </w:r>
      </w:hyperlink>
      <w:r w:rsidRPr="0098267B">
        <w:rPr>
          <w:rFonts w:ascii="Times New Roman" w:hAnsi="Times New Roman" w:cs="Times New Roman"/>
        </w:rPr>
        <w:t xml:space="preserve"> настоящего Положения.</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2.4. Орган местного самоуправления:</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2.4.1. Проставляет в полученных документах дату их подачи.</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2.4.2. Проверяет правильность оформления документов, представленных гражданами, и достоверность содержащихся в них сведений в порядке, установленном утверждаемыми им правовыми актами.</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2.4.3. </w:t>
      </w:r>
      <w:proofErr w:type="gramStart"/>
      <w:r w:rsidRPr="0098267B">
        <w:rPr>
          <w:rFonts w:ascii="Times New Roman" w:hAnsi="Times New Roman" w:cs="Times New Roman"/>
        </w:rPr>
        <w:t>В случае выявления недостоверности сведений в поданных документах возвращает документы подавшему их гражданину в течение пяти рабочих дней со дня их подачи с указанием причин возврата.</w:t>
      </w:r>
      <w:proofErr w:type="gramEnd"/>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2.4.4. </w:t>
      </w:r>
      <w:proofErr w:type="gramStart"/>
      <w:r w:rsidRPr="0098267B">
        <w:rPr>
          <w:rFonts w:ascii="Times New Roman" w:hAnsi="Times New Roman" w:cs="Times New Roman"/>
        </w:rPr>
        <w:t xml:space="preserve">При отсутствии указанных недостатков включает граждан, правильность оформления документов которых и достоверность содержащихся в них сведений установлены органом местного самоуправления, в список граждан, изъявивших желание улучшить жилищные условия с использованием социальных выплат, на очередной финансовый год и плановый период (далее - </w:t>
      </w:r>
      <w:r w:rsidRPr="0098267B">
        <w:rPr>
          <w:rFonts w:ascii="Times New Roman" w:hAnsi="Times New Roman" w:cs="Times New Roman"/>
        </w:rPr>
        <w:lastRenderedPageBreak/>
        <w:t xml:space="preserve">список граждан) согласно очередности, установленной </w:t>
      </w:r>
      <w:hyperlink r:id="rId14" w:history="1">
        <w:r w:rsidRPr="0098267B">
          <w:rPr>
            <w:rFonts w:ascii="Times New Roman" w:hAnsi="Times New Roman" w:cs="Times New Roman"/>
            <w:color w:val="0000FF"/>
          </w:rPr>
          <w:t>пунктами 5</w:t>
        </w:r>
      </w:hyperlink>
      <w:r w:rsidRPr="0098267B">
        <w:rPr>
          <w:rFonts w:ascii="Times New Roman" w:hAnsi="Times New Roman" w:cs="Times New Roman"/>
        </w:rPr>
        <w:t xml:space="preserve"> и </w:t>
      </w:r>
      <w:hyperlink r:id="rId15" w:history="1">
        <w:r w:rsidRPr="0098267B">
          <w:rPr>
            <w:rFonts w:ascii="Times New Roman" w:hAnsi="Times New Roman" w:cs="Times New Roman"/>
            <w:color w:val="0000FF"/>
          </w:rPr>
          <w:t>6</w:t>
        </w:r>
      </w:hyperlink>
      <w:r w:rsidRPr="0098267B">
        <w:rPr>
          <w:rFonts w:ascii="Times New Roman" w:hAnsi="Times New Roman" w:cs="Times New Roman"/>
        </w:rPr>
        <w:t xml:space="preserve"> Типового положения.</w:t>
      </w:r>
      <w:proofErr w:type="gramEnd"/>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2.4.5. Передает в министерство в срок, устанавливаемый его правовым актом, документы, поданные гражданами, включенными в список граждан, а также указанный список.</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2.4.6. В случае возврата министерством документов в соответствии с </w:t>
      </w:r>
      <w:hyperlink w:anchor="P74" w:history="1">
        <w:r w:rsidRPr="0098267B">
          <w:rPr>
            <w:rFonts w:ascii="Times New Roman" w:hAnsi="Times New Roman" w:cs="Times New Roman"/>
            <w:color w:val="0000FF"/>
          </w:rPr>
          <w:t>подпунктом 2.5.2</w:t>
        </w:r>
      </w:hyperlink>
      <w:r w:rsidRPr="0098267B">
        <w:rPr>
          <w:rFonts w:ascii="Times New Roman" w:hAnsi="Times New Roman" w:cs="Times New Roman"/>
        </w:rPr>
        <w:t xml:space="preserve"> настоящего Положения возвращает гражданину полученные документы вместе с письменным уведомлением об отказе в приеме документов и (или) в предоставлении социальной выплаты не позднее трех рабочих дней после дня их получения от министерства.</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2.4.7. По запросу министерства в течение 14 дней со дня получения такого запроса представляет министерству информацию о соблюдении гражданами - участниками мероприятий Государственной программы, включенными в список, требований, установленных Типовым </w:t>
      </w:r>
      <w:hyperlink r:id="rId16" w:history="1">
        <w:r w:rsidRPr="0098267B">
          <w:rPr>
            <w:rFonts w:ascii="Times New Roman" w:hAnsi="Times New Roman" w:cs="Times New Roman"/>
            <w:color w:val="0000FF"/>
          </w:rPr>
          <w:t>положением</w:t>
        </w:r>
      </w:hyperlink>
      <w:r w:rsidRPr="0098267B">
        <w:rPr>
          <w:rFonts w:ascii="Times New Roman" w:hAnsi="Times New Roman" w:cs="Times New Roman"/>
        </w:rPr>
        <w:t>, по состоянию на дату запроса.</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2.4.8. В случае если органом местного самоуправления заключено соглашение с министерством, предусматривающее передачу осуществления функций, перечисленных в </w:t>
      </w:r>
      <w:hyperlink w:anchor="P88" w:history="1">
        <w:r w:rsidRPr="0098267B">
          <w:rPr>
            <w:rFonts w:ascii="Times New Roman" w:hAnsi="Times New Roman" w:cs="Times New Roman"/>
            <w:color w:val="0000FF"/>
          </w:rPr>
          <w:t>подпункте 2.5.11</w:t>
        </w:r>
      </w:hyperlink>
      <w:r w:rsidRPr="0098267B">
        <w:rPr>
          <w:rFonts w:ascii="Times New Roman" w:hAnsi="Times New Roman" w:cs="Times New Roman"/>
        </w:rPr>
        <w:t xml:space="preserve"> настоящего Положения, осуществляет указанные функции в сроки и порядке, которые предусмотрены таким соглашением.</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2.5. Министерство:</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2.5.1. Принимает и регистрирует в порядке, устанавливаемом нормативным правовым актом министерства, списки граждан и документы, переданные органами местного самоуправления, проверяет по документам, подготовленным гражданами и переданным в министерство органами местного самоуправления:</w:t>
      </w:r>
    </w:p>
    <w:p w:rsidR="003D7504" w:rsidRPr="0098267B" w:rsidRDefault="003D7504">
      <w:pPr>
        <w:pStyle w:val="ConsPlusNormal"/>
        <w:spacing w:before="220"/>
        <w:ind w:firstLine="540"/>
        <w:jc w:val="both"/>
        <w:rPr>
          <w:rFonts w:ascii="Times New Roman" w:hAnsi="Times New Roman" w:cs="Times New Roman"/>
        </w:rPr>
      </w:pPr>
      <w:bookmarkStart w:id="3" w:name="P67"/>
      <w:bookmarkEnd w:id="3"/>
      <w:r w:rsidRPr="0098267B">
        <w:rPr>
          <w:rFonts w:ascii="Times New Roman" w:hAnsi="Times New Roman" w:cs="Times New Roman"/>
        </w:rPr>
        <w:t>2.5.1.1. Наличие оснований для отказа в приеме документов, к которым относятся:</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2.5.1.1.1. Неполнота поданных документов.</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2.5.1.1.2. Ненадлежащая подготовка поданных документов (в том числе неразборчивое написание, несоблюдение установленной формы, отсутствие необходимой подписи).</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2.5.1.1.3. Недостоверность представленных сведений или противоречие сведений, содержащихся в поданных документах, друг другу либо сведениям, содержащимся в других документах и информационных ресурсах, которые находятся в распоряжении министерства.</w:t>
      </w:r>
    </w:p>
    <w:p w:rsidR="003D7504" w:rsidRPr="0098267B" w:rsidRDefault="003D7504">
      <w:pPr>
        <w:pStyle w:val="ConsPlusNormal"/>
        <w:spacing w:before="220"/>
        <w:ind w:firstLine="540"/>
        <w:jc w:val="both"/>
        <w:rPr>
          <w:rFonts w:ascii="Times New Roman" w:hAnsi="Times New Roman" w:cs="Times New Roman"/>
        </w:rPr>
      </w:pPr>
      <w:bookmarkStart w:id="4" w:name="P71"/>
      <w:bookmarkEnd w:id="4"/>
      <w:r w:rsidRPr="0098267B">
        <w:rPr>
          <w:rFonts w:ascii="Times New Roman" w:hAnsi="Times New Roman" w:cs="Times New Roman"/>
        </w:rPr>
        <w:t>2.5.1.2. Наличие оснований для отказа в предоставлении социальной выплаты, к которым относятся:</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2.5.1.2.1. Несоблюдение хотя бы одного из условий, установленных </w:t>
      </w:r>
      <w:hyperlink r:id="rId17" w:history="1">
        <w:r w:rsidRPr="0098267B">
          <w:rPr>
            <w:rFonts w:ascii="Times New Roman" w:hAnsi="Times New Roman" w:cs="Times New Roman"/>
            <w:color w:val="0000FF"/>
          </w:rPr>
          <w:t>пунктом 4</w:t>
        </w:r>
      </w:hyperlink>
      <w:r w:rsidRPr="0098267B">
        <w:rPr>
          <w:rFonts w:ascii="Times New Roman" w:hAnsi="Times New Roman" w:cs="Times New Roman"/>
        </w:rPr>
        <w:t xml:space="preserve"> Типового положения и (или) </w:t>
      </w:r>
      <w:hyperlink w:anchor="P49" w:history="1">
        <w:r w:rsidRPr="0098267B">
          <w:rPr>
            <w:rFonts w:ascii="Times New Roman" w:hAnsi="Times New Roman" w:cs="Times New Roman"/>
            <w:color w:val="0000FF"/>
          </w:rPr>
          <w:t>пунктом 2.1</w:t>
        </w:r>
      </w:hyperlink>
      <w:r w:rsidRPr="0098267B">
        <w:rPr>
          <w:rFonts w:ascii="Times New Roman" w:hAnsi="Times New Roman" w:cs="Times New Roman"/>
        </w:rPr>
        <w:t xml:space="preserve"> настоящего Положения.</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2.5.1.2.2. Ранее реализованное право на улучшение жилищных условий с использованием социальных выплат или иной формы государственной поддержки за счет средств областного и федерального бюджетов на улучшение жилищных условий.</w:t>
      </w:r>
    </w:p>
    <w:p w:rsidR="003D7504" w:rsidRPr="0098267B" w:rsidRDefault="003D7504">
      <w:pPr>
        <w:pStyle w:val="ConsPlusNormal"/>
        <w:spacing w:before="220"/>
        <w:ind w:firstLine="540"/>
        <w:jc w:val="both"/>
        <w:rPr>
          <w:rFonts w:ascii="Times New Roman" w:hAnsi="Times New Roman" w:cs="Times New Roman"/>
        </w:rPr>
      </w:pPr>
      <w:bookmarkStart w:id="5" w:name="P74"/>
      <w:bookmarkEnd w:id="5"/>
      <w:r w:rsidRPr="0098267B">
        <w:rPr>
          <w:rFonts w:ascii="Times New Roman" w:hAnsi="Times New Roman" w:cs="Times New Roman"/>
        </w:rPr>
        <w:t xml:space="preserve">2.5.2. </w:t>
      </w:r>
      <w:proofErr w:type="gramStart"/>
      <w:r w:rsidRPr="0098267B">
        <w:rPr>
          <w:rFonts w:ascii="Times New Roman" w:hAnsi="Times New Roman" w:cs="Times New Roman"/>
        </w:rPr>
        <w:t>В случае выявления несоответствия установленным требованиям не позднее тридцати календарных дней со дня получения списка и документов от органа местного самоуправления излагает в письменной форме причины возврата и вручает либо направляет их почтовым отправлением органу местного самоуправления, на территории которого проживает гражданин, в отношении которого выявлено несоответствие, одновременно возвращает представленные документы.</w:t>
      </w:r>
      <w:proofErr w:type="gramEnd"/>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2.5.3. В случае соблюдения установленных требований:</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2.5.3.1. Производит расчет размера социальной выплаты на строительство (приобретение) жилья в сельской местности в соответствии с принятым им правовым актом с учетом требований </w:t>
      </w:r>
      <w:hyperlink r:id="rId18" w:history="1">
        <w:r w:rsidRPr="0098267B">
          <w:rPr>
            <w:rFonts w:ascii="Times New Roman" w:hAnsi="Times New Roman" w:cs="Times New Roman"/>
            <w:color w:val="0000FF"/>
          </w:rPr>
          <w:t>пунктов 13</w:t>
        </w:r>
      </w:hyperlink>
      <w:r w:rsidRPr="0098267B">
        <w:rPr>
          <w:rFonts w:ascii="Times New Roman" w:hAnsi="Times New Roman" w:cs="Times New Roman"/>
        </w:rPr>
        <w:t xml:space="preserve"> - </w:t>
      </w:r>
      <w:hyperlink r:id="rId19" w:history="1">
        <w:r w:rsidRPr="0098267B">
          <w:rPr>
            <w:rFonts w:ascii="Times New Roman" w:hAnsi="Times New Roman" w:cs="Times New Roman"/>
            <w:color w:val="0000FF"/>
          </w:rPr>
          <w:t>16</w:t>
        </w:r>
      </w:hyperlink>
      <w:r w:rsidRPr="0098267B">
        <w:rPr>
          <w:rFonts w:ascii="Times New Roman" w:hAnsi="Times New Roman" w:cs="Times New Roman"/>
        </w:rPr>
        <w:t xml:space="preserve"> Типового положения. Для расчета размера указанной социальной выплаты правовым актом министерства ежегодно утверждается стоимость 1 кв. метра общей площади жилья в сельской местности на территории Кировской </w:t>
      </w:r>
      <w:proofErr w:type="gramStart"/>
      <w:r w:rsidRPr="0098267B">
        <w:rPr>
          <w:rFonts w:ascii="Times New Roman" w:hAnsi="Times New Roman" w:cs="Times New Roman"/>
        </w:rPr>
        <w:t>области</w:t>
      </w:r>
      <w:proofErr w:type="gramEnd"/>
      <w:r w:rsidRPr="0098267B">
        <w:rPr>
          <w:rFonts w:ascii="Times New Roman" w:hAnsi="Times New Roman" w:cs="Times New Roman"/>
        </w:rPr>
        <w:t xml:space="preserve"> на соответствующий год исходя из фактической стоимости строительства (приобретения) жилья в рамках Государственной программы за предыдущий год с учетом прогнозного уровня инфляции, установленного в Кировской области на очередной финансовый год, но не превышающей средней рыночной стоимости 1 кв. метра общей площади жилья по Кировской области, определяемой Министерством строительства и жилищно-коммунального хозяйства Российской Федерации на I квартал очередного финансового года.</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2.5.3.2. </w:t>
      </w:r>
      <w:proofErr w:type="gramStart"/>
      <w:r w:rsidRPr="0098267B">
        <w:rPr>
          <w:rFonts w:ascii="Times New Roman" w:hAnsi="Times New Roman" w:cs="Times New Roman"/>
        </w:rPr>
        <w:t>Формирует из представленных органами местного самоуправления списков и утверждает сводный список участников мероприятий по улучшению жилищных условий граждан, проживающих в сельской местности, в том числе молодых семей и молодых специалистов, - получателей социальных выплат и получателей жилья по договорам найма жилых помещений на соответствующий финансовый период (далее - сводный список) в сроки и по форме, утверждаемой Министерством сельского хозяйства Российской Федерации, в</w:t>
      </w:r>
      <w:proofErr w:type="gramEnd"/>
      <w:r w:rsidRPr="0098267B">
        <w:rPr>
          <w:rFonts w:ascii="Times New Roman" w:hAnsi="Times New Roman" w:cs="Times New Roman"/>
        </w:rPr>
        <w:t xml:space="preserve"> </w:t>
      </w:r>
      <w:proofErr w:type="gramStart"/>
      <w:r w:rsidRPr="0098267B">
        <w:rPr>
          <w:rFonts w:ascii="Times New Roman" w:hAnsi="Times New Roman" w:cs="Times New Roman"/>
        </w:rPr>
        <w:t>порядке</w:t>
      </w:r>
      <w:proofErr w:type="gramEnd"/>
      <w:r w:rsidRPr="0098267B">
        <w:rPr>
          <w:rFonts w:ascii="Times New Roman" w:hAnsi="Times New Roman" w:cs="Times New Roman"/>
        </w:rPr>
        <w:t>, установленном правовым актом министерства, в пределах объемов бюджетных ассигнований, предусмотренных в областном бюджете на соответствующие цели на очередной финансовый год. При этом ответственность за достоверность сведений, содержащихся в представленных гражданами документах, являющихся основанием для формирования сводного списка, возлагается на граждан и орган местного самоуправления.</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2.5.3.3. Формирует сводные списки на плановый период по формам, утверждаемым Министерством сельского хозяйства Российской Федерации, а также уведомляет органы местного самоуправления о принятом решении для доведения до сведения граждан информации о включении их в указанные списки.</w:t>
      </w:r>
    </w:p>
    <w:p w:rsidR="003D7504" w:rsidRPr="0098267B" w:rsidRDefault="003D7504">
      <w:pPr>
        <w:pStyle w:val="ConsPlusNormal"/>
        <w:spacing w:before="220"/>
        <w:ind w:firstLine="540"/>
        <w:jc w:val="both"/>
        <w:rPr>
          <w:rFonts w:ascii="Times New Roman" w:hAnsi="Times New Roman" w:cs="Times New Roman"/>
        </w:rPr>
      </w:pPr>
      <w:proofErr w:type="gramStart"/>
      <w:r w:rsidRPr="0098267B">
        <w:rPr>
          <w:rFonts w:ascii="Times New Roman" w:hAnsi="Times New Roman" w:cs="Times New Roman"/>
        </w:rPr>
        <w:t>Министерство вправе внести изменения в сводный список, утвержденный на очередной финансовый год, с учетом объема бюджетных ассигнований, предусмотренных в областном бюджете на соответствующие цели на очередной финансовый год.</w:t>
      </w:r>
      <w:proofErr w:type="gramEnd"/>
    </w:p>
    <w:p w:rsidR="003D7504" w:rsidRPr="0098267B" w:rsidRDefault="003D7504">
      <w:pPr>
        <w:pStyle w:val="ConsPlusNormal"/>
        <w:spacing w:before="220"/>
        <w:ind w:firstLine="540"/>
        <w:jc w:val="both"/>
        <w:rPr>
          <w:rFonts w:ascii="Times New Roman" w:hAnsi="Times New Roman" w:cs="Times New Roman"/>
        </w:rPr>
      </w:pPr>
      <w:proofErr w:type="gramStart"/>
      <w:r w:rsidRPr="0098267B">
        <w:rPr>
          <w:rFonts w:ascii="Times New Roman" w:hAnsi="Times New Roman" w:cs="Times New Roman"/>
        </w:rPr>
        <w:t>В случае если объем субсидии недостаточен для предоставления социальной выплаты одному получателю, в сводный список включается участник мероприятия (с его согласия) на условиях частичного предоставления социальной выплаты в размере, соответствующем этому объему субсидии.</w:t>
      </w:r>
      <w:proofErr w:type="gramEnd"/>
      <w:r w:rsidRPr="0098267B">
        <w:rPr>
          <w:rFonts w:ascii="Times New Roman" w:hAnsi="Times New Roman" w:cs="Times New Roman"/>
        </w:rPr>
        <w:t xml:space="preserve"> При формировании следующего сводного списка на соответствующий финансовый год указанный участник включается в список под номером 1 для предоставления оставшейся части социальной выплаты.</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2.5.4. Направляет выписки </w:t>
      </w:r>
      <w:proofErr w:type="gramStart"/>
      <w:r w:rsidRPr="0098267B">
        <w:rPr>
          <w:rFonts w:ascii="Times New Roman" w:hAnsi="Times New Roman" w:cs="Times New Roman"/>
        </w:rPr>
        <w:t>из сводного списка в соответствующие органы местного самоуправления в течение пяти рабочих дней со дня</w:t>
      </w:r>
      <w:proofErr w:type="gramEnd"/>
      <w:r w:rsidRPr="0098267B">
        <w:rPr>
          <w:rFonts w:ascii="Times New Roman" w:hAnsi="Times New Roman" w:cs="Times New Roman"/>
        </w:rPr>
        <w:t xml:space="preserve"> подписания распоряжения министерства об утверждении сводного списка.</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2.5.5. Выдает органам местного самоуправления, с которыми министерством заключены соглашения о взаимодействии по выполнению мероприятий по улучшению жилищных условий граждан, молодых семей и молодых специалистов, свидетельства о предоставлении социальной выплаты на строительство (приобретение) жилья в сельской местности (далее - свидетельства) в порядке, установленном нормативным правовым актом министерства.</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2.5.6. </w:t>
      </w:r>
      <w:proofErr w:type="gramStart"/>
      <w:r w:rsidRPr="0098267B">
        <w:rPr>
          <w:rFonts w:ascii="Times New Roman" w:hAnsi="Times New Roman" w:cs="Times New Roman"/>
        </w:rPr>
        <w:t>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получателем социальной выплаты договора банковского счета, условия зачисления социальных выплат на банковский счет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roofErr w:type="gramEnd"/>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2.5.7. Готовит и представляет в установленном порядке в срок, указанный в соглашении о порядке обслуживания социальных выплат, для исполнения платежные документы на перечисление средств социальных выплат на банковские счета получателей социальных выплат.</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lastRenderedPageBreak/>
        <w:t>2.5.8. Уведомляет получателей социальных выплат о поступлении денежных средств.</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2.5.9. Хранит сводный список и представленные органами местного самоуправления документы заявителей, включенных в сводный список, в течение пяти лет со дня подписания распоряжения министерства об утверждении сводного списка.</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2.5.10. </w:t>
      </w:r>
      <w:proofErr w:type="gramStart"/>
      <w:r w:rsidRPr="0098267B">
        <w:rPr>
          <w:rFonts w:ascii="Times New Roman" w:hAnsi="Times New Roman" w:cs="Times New Roman"/>
        </w:rPr>
        <w:t>В случае если сводный список сформирован не на весь объем средств, выделенных на соответствующий год за счет средств федерального и областного бюджетов на мероприятия по улучшению жилищных условий граждан, молодых семей и молодых специалистов, по мере поступления от органов местного самоуправления списков и документов заявителей формирует и утверждает дополнения в сводные списки в том же порядке.</w:t>
      </w:r>
      <w:proofErr w:type="gramEnd"/>
    </w:p>
    <w:p w:rsidR="003D7504" w:rsidRPr="0098267B" w:rsidRDefault="003D7504">
      <w:pPr>
        <w:pStyle w:val="ConsPlusNormal"/>
        <w:spacing w:before="220"/>
        <w:ind w:firstLine="540"/>
        <w:jc w:val="both"/>
        <w:rPr>
          <w:rFonts w:ascii="Times New Roman" w:hAnsi="Times New Roman" w:cs="Times New Roman"/>
        </w:rPr>
      </w:pPr>
      <w:bookmarkStart w:id="6" w:name="P88"/>
      <w:bookmarkEnd w:id="6"/>
      <w:r w:rsidRPr="0098267B">
        <w:rPr>
          <w:rFonts w:ascii="Times New Roman" w:hAnsi="Times New Roman" w:cs="Times New Roman"/>
        </w:rPr>
        <w:t>2.5.11. Заключает с органами местного самоуправления соглашения об осуществлении следующих функций:</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2.5.11.1. Вручение получателям социальных выплат свидетельств, оформленных в установленном порядке министерством.</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2.5.11.2.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2.5.11.3. Проверка указанных в </w:t>
      </w:r>
      <w:hyperlink r:id="rId20" w:history="1">
        <w:r w:rsidRPr="0098267B">
          <w:rPr>
            <w:rFonts w:ascii="Times New Roman" w:hAnsi="Times New Roman" w:cs="Times New Roman"/>
            <w:color w:val="0000FF"/>
          </w:rPr>
          <w:t>пункте 27</w:t>
        </w:r>
      </w:hyperlink>
      <w:r w:rsidRPr="0098267B">
        <w:rPr>
          <w:rFonts w:ascii="Times New Roman" w:hAnsi="Times New Roman" w:cs="Times New Roman"/>
        </w:rPr>
        <w:t xml:space="preserve"> Типового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2.5.11.4. Ведение реестров выданных свидетельств.</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2.5.12. В случае если с каким-либо органом местного самоуправления не заключено соглашение об осуществлении функций, перечисленных в </w:t>
      </w:r>
      <w:hyperlink w:anchor="P88" w:history="1">
        <w:r w:rsidRPr="0098267B">
          <w:rPr>
            <w:rFonts w:ascii="Times New Roman" w:hAnsi="Times New Roman" w:cs="Times New Roman"/>
            <w:color w:val="0000FF"/>
          </w:rPr>
          <w:t>подпункте 2.5.11</w:t>
        </w:r>
      </w:hyperlink>
      <w:r w:rsidRPr="0098267B">
        <w:rPr>
          <w:rFonts w:ascii="Times New Roman" w:hAnsi="Times New Roman" w:cs="Times New Roman"/>
        </w:rPr>
        <w:t xml:space="preserve"> настоящего Положения, осуществляет указанные функции.</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2.6. Гражданин, которому предоставляется социальная выплата (далее - получатель социальной выплаты), вправе ее использовать на цели, установленные </w:t>
      </w:r>
      <w:hyperlink r:id="rId21" w:history="1">
        <w:r w:rsidRPr="0098267B">
          <w:rPr>
            <w:rFonts w:ascii="Times New Roman" w:hAnsi="Times New Roman" w:cs="Times New Roman"/>
            <w:color w:val="0000FF"/>
          </w:rPr>
          <w:t>пунктом 8</w:t>
        </w:r>
      </w:hyperlink>
      <w:r w:rsidRPr="0098267B">
        <w:rPr>
          <w:rFonts w:ascii="Times New Roman" w:hAnsi="Times New Roman" w:cs="Times New Roman"/>
        </w:rPr>
        <w:t xml:space="preserve"> Типового положения.</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2.7. </w:t>
      </w:r>
      <w:proofErr w:type="gramStart"/>
      <w:r w:rsidRPr="0098267B">
        <w:rPr>
          <w:rFonts w:ascii="Times New Roman" w:hAnsi="Times New Roman" w:cs="Times New Roman"/>
        </w:rPr>
        <w:t>Получатель социальной выплаты в срок, установленный нормативным правовым актом министерства и исчисляемый с даты выдачи свидетельства,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 сообщает в орган местного самоуправления банковские реквизиты для зачисления социальной выплаты и дальнейшего представления данных реквизитов в министерство.</w:t>
      </w:r>
      <w:proofErr w:type="gramEnd"/>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Расходы по обслуживанию банковского счета осуществляются за счет средств получателей социальных выплат.</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2.8. Жилое помещение оформляется в общую собственность всех членов семьи, указанных в свидетельстве.</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Срок оформления жилого помещения в общую собственность всех членов семьи, указанных в свидетельстве, устанавливается нормативным правовым актом министерства.</w:t>
      </w:r>
    </w:p>
    <w:p w:rsidR="003D7504" w:rsidRPr="0098267B" w:rsidRDefault="003D7504">
      <w:pPr>
        <w:pStyle w:val="ConsPlusNormal"/>
        <w:jc w:val="both"/>
        <w:rPr>
          <w:rFonts w:ascii="Times New Roman" w:hAnsi="Times New Roman" w:cs="Times New Roman"/>
        </w:rPr>
      </w:pPr>
    </w:p>
    <w:p w:rsidR="003D7504" w:rsidRPr="0098267B" w:rsidRDefault="003D7504">
      <w:pPr>
        <w:pStyle w:val="ConsPlusTitle"/>
        <w:jc w:val="center"/>
        <w:outlineLvl w:val="1"/>
        <w:rPr>
          <w:rFonts w:ascii="Times New Roman" w:hAnsi="Times New Roman" w:cs="Times New Roman"/>
        </w:rPr>
      </w:pPr>
      <w:r w:rsidRPr="0098267B">
        <w:rPr>
          <w:rFonts w:ascii="Times New Roman" w:hAnsi="Times New Roman" w:cs="Times New Roman"/>
        </w:rPr>
        <w:t>3. Порядок предоставления социальных выплат</w:t>
      </w:r>
    </w:p>
    <w:p w:rsidR="003D7504" w:rsidRPr="0098267B" w:rsidRDefault="003D7504">
      <w:pPr>
        <w:pStyle w:val="ConsPlusTitle"/>
        <w:jc w:val="center"/>
        <w:rPr>
          <w:rFonts w:ascii="Times New Roman" w:hAnsi="Times New Roman" w:cs="Times New Roman"/>
        </w:rPr>
      </w:pPr>
      <w:r w:rsidRPr="0098267B">
        <w:rPr>
          <w:rFonts w:ascii="Times New Roman" w:hAnsi="Times New Roman" w:cs="Times New Roman"/>
        </w:rPr>
        <w:t>молодым семьям, молодым специалистам</w:t>
      </w: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ind w:firstLine="540"/>
        <w:jc w:val="both"/>
        <w:rPr>
          <w:rFonts w:ascii="Times New Roman" w:hAnsi="Times New Roman" w:cs="Times New Roman"/>
        </w:rPr>
      </w:pPr>
      <w:bookmarkStart w:id="7" w:name="P103"/>
      <w:bookmarkEnd w:id="7"/>
      <w:r w:rsidRPr="0098267B">
        <w:rPr>
          <w:rFonts w:ascii="Times New Roman" w:hAnsi="Times New Roman" w:cs="Times New Roman"/>
        </w:rPr>
        <w:t xml:space="preserve">3.1. Право на получение социальной выплаты имеют молодая семья, молодой специалист, соответствующие условиям, установленным </w:t>
      </w:r>
      <w:hyperlink r:id="rId22" w:history="1">
        <w:r w:rsidRPr="0098267B">
          <w:rPr>
            <w:rFonts w:ascii="Times New Roman" w:hAnsi="Times New Roman" w:cs="Times New Roman"/>
            <w:color w:val="0000FF"/>
          </w:rPr>
          <w:t>пунктами 32</w:t>
        </w:r>
      </w:hyperlink>
      <w:r w:rsidRPr="0098267B">
        <w:rPr>
          <w:rFonts w:ascii="Times New Roman" w:hAnsi="Times New Roman" w:cs="Times New Roman"/>
        </w:rPr>
        <w:t xml:space="preserve"> - </w:t>
      </w:r>
      <w:hyperlink r:id="rId23" w:history="1">
        <w:r w:rsidRPr="0098267B">
          <w:rPr>
            <w:rFonts w:ascii="Times New Roman" w:hAnsi="Times New Roman" w:cs="Times New Roman"/>
            <w:color w:val="0000FF"/>
          </w:rPr>
          <w:t>36</w:t>
        </w:r>
      </w:hyperlink>
      <w:r w:rsidRPr="0098267B">
        <w:rPr>
          <w:rFonts w:ascii="Times New Roman" w:hAnsi="Times New Roman" w:cs="Times New Roman"/>
        </w:rPr>
        <w:t xml:space="preserve"> Типового положения. При этом доля собственных и (или) заемных средств молодой семьи, молодого специалиста устанавливается в размере не менее 30% расчетной стоимости строительства (приобретения) жилья.</w:t>
      </w:r>
    </w:p>
    <w:p w:rsidR="003D7504" w:rsidRPr="0098267B" w:rsidRDefault="003D7504">
      <w:pPr>
        <w:pStyle w:val="ConsPlusNormal"/>
        <w:spacing w:before="220"/>
        <w:ind w:firstLine="540"/>
        <w:jc w:val="both"/>
        <w:rPr>
          <w:rFonts w:ascii="Times New Roman" w:hAnsi="Times New Roman" w:cs="Times New Roman"/>
        </w:rPr>
      </w:pPr>
      <w:bookmarkStart w:id="8" w:name="P104"/>
      <w:bookmarkEnd w:id="8"/>
      <w:r w:rsidRPr="0098267B">
        <w:rPr>
          <w:rFonts w:ascii="Times New Roman" w:hAnsi="Times New Roman" w:cs="Times New Roman"/>
        </w:rPr>
        <w:lastRenderedPageBreak/>
        <w:t>3.2. Молодая семья, молодой специалист, имеюща</w:t>
      </w:r>
      <w:proofErr w:type="gramStart"/>
      <w:r w:rsidRPr="0098267B">
        <w:rPr>
          <w:rFonts w:ascii="Times New Roman" w:hAnsi="Times New Roman" w:cs="Times New Roman"/>
        </w:rPr>
        <w:t>я(</w:t>
      </w:r>
      <w:proofErr w:type="spellStart"/>
      <w:proofErr w:type="gramEnd"/>
      <w:r w:rsidRPr="0098267B">
        <w:rPr>
          <w:rFonts w:ascii="Times New Roman" w:hAnsi="Times New Roman" w:cs="Times New Roman"/>
        </w:rPr>
        <w:t>ий</w:t>
      </w:r>
      <w:proofErr w:type="spellEnd"/>
      <w:r w:rsidRPr="0098267B">
        <w:rPr>
          <w:rFonts w:ascii="Times New Roman" w:hAnsi="Times New Roman" w:cs="Times New Roman"/>
        </w:rPr>
        <w:t>) право на получение социальной выплаты, представляет в орган местного самоуправления заявление с приложением:</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3.2.1. </w:t>
      </w:r>
      <w:proofErr w:type="gramStart"/>
      <w:r w:rsidRPr="0098267B">
        <w:rPr>
          <w:rFonts w:ascii="Times New Roman" w:hAnsi="Times New Roman" w:cs="Times New Roman"/>
        </w:rPr>
        <w:t xml:space="preserve">Документов, перечисленных в </w:t>
      </w:r>
      <w:hyperlink r:id="rId24" w:history="1">
        <w:r w:rsidRPr="0098267B">
          <w:rPr>
            <w:rFonts w:ascii="Times New Roman" w:hAnsi="Times New Roman" w:cs="Times New Roman"/>
            <w:color w:val="0000FF"/>
          </w:rPr>
          <w:t>подпунктах "а"</w:t>
        </w:r>
      </w:hyperlink>
      <w:r w:rsidRPr="0098267B">
        <w:rPr>
          <w:rFonts w:ascii="Times New Roman" w:hAnsi="Times New Roman" w:cs="Times New Roman"/>
        </w:rPr>
        <w:t xml:space="preserve">, </w:t>
      </w:r>
      <w:hyperlink r:id="rId25" w:history="1">
        <w:r w:rsidRPr="0098267B">
          <w:rPr>
            <w:rFonts w:ascii="Times New Roman" w:hAnsi="Times New Roman" w:cs="Times New Roman"/>
            <w:color w:val="0000FF"/>
          </w:rPr>
          <w:t>"б"</w:t>
        </w:r>
      </w:hyperlink>
      <w:r w:rsidRPr="0098267B">
        <w:rPr>
          <w:rFonts w:ascii="Times New Roman" w:hAnsi="Times New Roman" w:cs="Times New Roman"/>
        </w:rPr>
        <w:t xml:space="preserve">, </w:t>
      </w:r>
      <w:hyperlink r:id="rId26" w:history="1">
        <w:r w:rsidRPr="0098267B">
          <w:rPr>
            <w:rFonts w:ascii="Times New Roman" w:hAnsi="Times New Roman" w:cs="Times New Roman"/>
            <w:color w:val="0000FF"/>
          </w:rPr>
          <w:t>"в"</w:t>
        </w:r>
      </w:hyperlink>
      <w:r w:rsidRPr="0098267B">
        <w:rPr>
          <w:rFonts w:ascii="Times New Roman" w:hAnsi="Times New Roman" w:cs="Times New Roman"/>
        </w:rPr>
        <w:t xml:space="preserve">, </w:t>
      </w:r>
      <w:hyperlink r:id="rId27" w:history="1">
        <w:r w:rsidRPr="0098267B">
          <w:rPr>
            <w:rFonts w:ascii="Times New Roman" w:hAnsi="Times New Roman" w:cs="Times New Roman"/>
            <w:color w:val="0000FF"/>
          </w:rPr>
          <w:t>"г"</w:t>
        </w:r>
      </w:hyperlink>
      <w:r w:rsidRPr="0098267B">
        <w:rPr>
          <w:rFonts w:ascii="Times New Roman" w:hAnsi="Times New Roman" w:cs="Times New Roman"/>
        </w:rPr>
        <w:t xml:space="preserve">, </w:t>
      </w:r>
      <w:hyperlink r:id="rId28" w:history="1">
        <w:r w:rsidRPr="0098267B">
          <w:rPr>
            <w:rFonts w:ascii="Times New Roman" w:hAnsi="Times New Roman" w:cs="Times New Roman"/>
            <w:color w:val="0000FF"/>
          </w:rPr>
          <w:t>"</w:t>
        </w:r>
        <w:proofErr w:type="spellStart"/>
        <w:r w:rsidRPr="0098267B">
          <w:rPr>
            <w:rFonts w:ascii="Times New Roman" w:hAnsi="Times New Roman" w:cs="Times New Roman"/>
            <w:color w:val="0000FF"/>
          </w:rPr>
          <w:t>д</w:t>
        </w:r>
        <w:proofErr w:type="spellEnd"/>
        <w:r w:rsidRPr="0098267B">
          <w:rPr>
            <w:rFonts w:ascii="Times New Roman" w:hAnsi="Times New Roman" w:cs="Times New Roman"/>
            <w:color w:val="0000FF"/>
          </w:rPr>
          <w:t>"</w:t>
        </w:r>
      </w:hyperlink>
      <w:r w:rsidRPr="0098267B">
        <w:rPr>
          <w:rFonts w:ascii="Times New Roman" w:hAnsi="Times New Roman" w:cs="Times New Roman"/>
        </w:rPr>
        <w:t xml:space="preserve">, </w:t>
      </w:r>
      <w:hyperlink r:id="rId29" w:history="1">
        <w:r w:rsidRPr="0098267B">
          <w:rPr>
            <w:rFonts w:ascii="Times New Roman" w:hAnsi="Times New Roman" w:cs="Times New Roman"/>
            <w:color w:val="0000FF"/>
          </w:rPr>
          <w:t>"е"</w:t>
        </w:r>
      </w:hyperlink>
      <w:r w:rsidRPr="0098267B">
        <w:rPr>
          <w:rFonts w:ascii="Times New Roman" w:hAnsi="Times New Roman" w:cs="Times New Roman"/>
        </w:rPr>
        <w:t xml:space="preserve">, </w:t>
      </w:r>
      <w:hyperlink r:id="rId30" w:history="1">
        <w:r w:rsidRPr="0098267B">
          <w:rPr>
            <w:rFonts w:ascii="Times New Roman" w:hAnsi="Times New Roman" w:cs="Times New Roman"/>
            <w:color w:val="0000FF"/>
          </w:rPr>
          <w:t>"ж" пункта 38</w:t>
        </w:r>
      </w:hyperlink>
      <w:r w:rsidRPr="0098267B">
        <w:rPr>
          <w:rFonts w:ascii="Times New Roman" w:hAnsi="Times New Roman" w:cs="Times New Roman"/>
        </w:rPr>
        <w:t xml:space="preserve"> Типового положения.</w:t>
      </w:r>
      <w:proofErr w:type="gramEnd"/>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3.2.2. Копий документов, подтверждающих наличие у заявителя и (или) членов его семьи собственных и (или) заемных сре</w:t>
      </w:r>
      <w:proofErr w:type="gramStart"/>
      <w:r w:rsidRPr="0098267B">
        <w:rPr>
          <w:rFonts w:ascii="Times New Roman" w:hAnsi="Times New Roman" w:cs="Times New Roman"/>
        </w:rPr>
        <w:t>дств в р</w:t>
      </w:r>
      <w:proofErr w:type="gramEnd"/>
      <w:r w:rsidRPr="0098267B">
        <w:rPr>
          <w:rFonts w:ascii="Times New Roman" w:hAnsi="Times New Roman" w:cs="Times New Roman"/>
        </w:rPr>
        <w:t xml:space="preserve">азмере, установленном </w:t>
      </w:r>
      <w:hyperlink w:anchor="P103" w:history="1">
        <w:r w:rsidRPr="0098267B">
          <w:rPr>
            <w:rFonts w:ascii="Times New Roman" w:hAnsi="Times New Roman" w:cs="Times New Roman"/>
            <w:color w:val="0000FF"/>
          </w:rPr>
          <w:t>пунктом 3.1</w:t>
        </w:r>
      </w:hyperlink>
      <w:r w:rsidRPr="0098267B">
        <w:rPr>
          <w:rFonts w:ascii="Times New Roman" w:hAnsi="Times New Roman" w:cs="Times New Roman"/>
        </w:rPr>
        <w:t xml:space="preserve"> настоящего Положения. Перечень таких документов, сроки и порядок их представления устанавливаются нормативным правовым актом министерства.</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3.2.3. Иных документов, включающих разрешительные документы на строительство жилья, а также документы, подтверждающие стоимость жилья, планируемого к строительству (приобретению). Перечень таких документов, сроки и порядок их представления устанавливаются нормативным правовым актом министерства.</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3.3. В случае получения отказа в приеме документов молодая семья, молодой специалист после устранения оснований для отказа вправе вновь подать документы в соответствии с </w:t>
      </w:r>
      <w:hyperlink w:anchor="P104" w:history="1">
        <w:r w:rsidRPr="0098267B">
          <w:rPr>
            <w:rFonts w:ascii="Times New Roman" w:hAnsi="Times New Roman" w:cs="Times New Roman"/>
            <w:color w:val="0000FF"/>
          </w:rPr>
          <w:t>пунктом 3.2</w:t>
        </w:r>
      </w:hyperlink>
      <w:r w:rsidRPr="0098267B">
        <w:rPr>
          <w:rFonts w:ascii="Times New Roman" w:hAnsi="Times New Roman" w:cs="Times New Roman"/>
        </w:rPr>
        <w:t xml:space="preserve"> настоящего Положения.</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3.4. Предоставление социальных выплат молодым семьям и молодым специалистам и их использование осуществляются в порядке, предусмотренном </w:t>
      </w:r>
      <w:hyperlink r:id="rId31" w:history="1">
        <w:r w:rsidRPr="0098267B">
          <w:rPr>
            <w:rFonts w:ascii="Times New Roman" w:hAnsi="Times New Roman" w:cs="Times New Roman"/>
            <w:color w:val="0000FF"/>
          </w:rPr>
          <w:t>пунктами 8</w:t>
        </w:r>
      </w:hyperlink>
      <w:r w:rsidRPr="0098267B">
        <w:rPr>
          <w:rFonts w:ascii="Times New Roman" w:hAnsi="Times New Roman" w:cs="Times New Roman"/>
        </w:rPr>
        <w:t xml:space="preserve"> - </w:t>
      </w:r>
      <w:hyperlink r:id="rId32" w:history="1">
        <w:r w:rsidRPr="0098267B">
          <w:rPr>
            <w:rFonts w:ascii="Times New Roman" w:hAnsi="Times New Roman" w:cs="Times New Roman"/>
            <w:color w:val="0000FF"/>
          </w:rPr>
          <w:t>18</w:t>
        </w:r>
      </w:hyperlink>
      <w:r w:rsidRPr="0098267B">
        <w:rPr>
          <w:rFonts w:ascii="Times New Roman" w:hAnsi="Times New Roman" w:cs="Times New Roman"/>
        </w:rPr>
        <w:t xml:space="preserve"> и </w:t>
      </w:r>
      <w:hyperlink r:id="rId33" w:history="1">
        <w:r w:rsidRPr="0098267B">
          <w:rPr>
            <w:rFonts w:ascii="Times New Roman" w:hAnsi="Times New Roman" w:cs="Times New Roman"/>
            <w:color w:val="0000FF"/>
          </w:rPr>
          <w:t>21</w:t>
        </w:r>
      </w:hyperlink>
      <w:r w:rsidRPr="0098267B">
        <w:rPr>
          <w:rFonts w:ascii="Times New Roman" w:hAnsi="Times New Roman" w:cs="Times New Roman"/>
        </w:rPr>
        <w:t xml:space="preserve"> - </w:t>
      </w:r>
      <w:hyperlink r:id="rId34" w:history="1">
        <w:r w:rsidRPr="0098267B">
          <w:rPr>
            <w:rFonts w:ascii="Times New Roman" w:hAnsi="Times New Roman" w:cs="Times New Roman"/>
            <w:color w:val="0000FF"/>
          </w:rPr>
          <w:t>31</w:t>
        </w:r>
      </w:hyperlink>
      <w:r w:rsidRPr="0098267B">
        <w:rPr>
          <w:rFonts w:ascii="Times New Roman" w:hAnsi="Times New Roman" w:cs="Times New Roman"/>
        </w:rPr>
        <w:t xml:space="preserve"> Типового положения, а также </w:t>
      </w:r>
      <w:hyperlink w:anchor="P116" w:history="1">
        <w:r w:rsidRPr="0098267B">
          <w:rPr>
            <w:rFonts w:ascii="Times New Roman" w:hAnsi="Times New Roman" w:cs="Times New Roman"/>
            <w:color w:val="0000FF"/>
          </w:rPr>
          <w:t>пунктами 4</w:t>
        </w:r>
      </w:hyperlink>
      <w:r w:rsidRPr="0098267B">
        <w:rPr>
          <w:rFonts w:ascii="Times New Roman" w:hAnsi="Times New Roman" w:cs="Times New Roman"/>
        </w:rPr>
        <w:t xml:space="preserve"> и </w:t>
      </w:r>
      <w:hyperlink w:anchor="P126" w:history="1">
        <w:r w:rsidRPr="0098267B">
          <w:rPr>
            <w:rFonts w:ascii="Times New Roman" w:hAnsi="Times New Roman" w:cs="Times New Roman"/>
            <w:color w:val="0000FF"/>
          </w:rPr>
          <w:t>5</w:t>
        </w:r>
      </w:hyperlink>
      <w:r w:rsidRPr="0098267B">
        <w:rPr>
          <w:rFonts w:ascii="Times New Roman" w:hAnsi="Times New Roman" w:cs="Times New Roman"/>
        </w:rPr>
        <w:t xml:space="preserve"> настоящего Положения.</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При этом включение молодых семей и молодых специалистов в сводный список производится в очередности, установленной </w:t>
      </w:r>
      <w:hyperlink r:id="rId35" w:history="1">
        <w:r w:rsidRPr="0098267B">
          <w:rPr>
            <w:rFonts w:ascii="Times New Roman" w:hAnsi="Times New Roman" w:cs="Times New Roman"/>
            <w:color w:val="0000FF"/>
          </w:rPr>
          <w:t>пунктами 36</w:t>
        </w:r>
      </w:hyperlink>
      <w:r w:rsidRPr="0098267B">
        <w:rPr>
          <w:rFonts w:ascii="Times New Roman" w:hAnsi="Times New Roman" w:cs="Times New Roman"/>
        </w:rPr>
        <w:t xml:space="preserve"> и </w:t>
      </w:r>
      <w:hyperlink r:id="rId36" w:history="1">
        <w:r w:rsidRPr="0098267B">
          <w:rPr>
            <w:rFonts w:ascii="Times New Roman" w:hAnsi="Times New Roman" w:cs="Times New Roman"/>
            <w:color w:val="0000FF"/>
          </w:rPr>
          <w:t>37</w:t>
        </w:r>
      </w:hyperlink>
      <w:r w:rsidRPr="0098267B">
        <w:rPr>
          <w:rFonts w:ascii="Times New Roman" w:hAnsi="Times New Roman" w:cs="Times New Roman"/>
        </w:rPr>
        <w:t xml:space="preserve"> Типового положения.</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3.5. </w:t>
      </w:r>
      <w:proofErr w:type="gramStart"/>
      <w:r w:rsidRPr="0098267B">
        <w:rPr>
          <w:rFonts w:ascii="Times New Roman" w:hAnsi="Times New Roman" w:cs="Times New Roman"/>
        </w:rPr>
        <w:t>В случае предоставления молодой семье или молодому специалисту социальной выплаты министерство, член молодой семьи или молодой специалист и работодатель заключают трехсторонний договор об обеспечении жильем молодой семьи или молодого специалиста с использованием на эти цели социальной выплаты.</w:t>
      </w:r>
      <w:proofErr w:type="gramEnd"/>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В случае если получателем социальной выплаты является индивидуальный предприниматель, в том числе глава крестьянского (фермерского) хозяйства, заключается трехсторонний договор с участием органа местного самоуправления.</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Существенными условиями такого договора являются условия, указанные в </w:t>
      </w:r>
      <w:hyperlink r:id="rId37" w:history="1">
        <w:r w:rsidRPr="0098267B">
          <w:rPr>
            <w:rFonts w:ascii="Times New Roman" w:hAnsi="Times New Roman" w:cs="Times New Roman"/>
            <w:color w:val="0000FF"/>
          </w:rPr>
          <w:t>подпунктах "а"</w:t>
        </w:r>
      </w:hyperlink>
      <w:r w:rsidRPr="0098267B">
        <w:rPr>
          <w:rFonts w:ascii="Times New Roman" w:hAnsi="Times New Roman" w:cs="Times New Roman"/>
        </w:rPr>
        <w:t xml:space="preserve"> и </w:t>
      </w:r>
      <w:hyperlink r:id="rId38" w:history="1">
        <w:r w:rsidRPr="0098267B">
          <w:rPr>
            <w:rFonts w:ascii="Times New Roman" w:hAnsi="Times New Roman" w:cs="Times New Roman"/>
            <w:color w:val="0000FF"/>
          </w:rPr>
          <w:t>"б" пункта 42</w:t>
        </w:r>
      </w:hyperlink>
      <w:r w:rsidRPr="0098267B">
        <w:rPr>
          <w:rFonts w:ascii="Times New Roman" w:hAnsi="Times New Roman" w:cs="Times New Roman"/>
        </w:rPr>
        <w:t xml:space="preserve"> Типового положения.</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Одним из условий такого договора может быть обязательство органа местного самоуправления или работодателя предоставить молодой семье или молодому специалисту временное жилье на период строительства жилого дома при использовании социальной выплаты на указанные цели.</w:t>
      </w:r>
    </w:p>
    <w:p w:rsidR="003D7504" w:rsidRPr="0098267B" w:rsidRDefault="003D7504">
      <w:pPr>
        <w:pStyle w:val="ConsPlusNormal"/>
        <w:jc w:val="both"/>
        <w:rPr>
          <w:rFonts w:ascii="Times New Roman" w:hAnsi="Times New Roman" w:cs="Times New Roman"/>
        </w:rPr>
      </w:pPr>
    </w:p>
    <w:p w:rsidR="003D7504" w:rsidRPr="0098267B" w:rsidRDefault="003D7504">
      <w:pPr>
        <w:pStyle w:val="ConsPlusTitle"/>
        <w:jc w:val="center"/>
        <w:outlineLvl w:val="1"/>
        <w:rPr>
          <w:rFonts w:ascii="Times New Roman" w:hAnsi="Times New Roman" w:cs="Times New Roman"/>
        </w:rPr>
      </w:pPr>
      <w:bookmarkStart w:id="9" w:name="P116"/>
      <w:bookmarkEnd w:id="9"/>
      <w:r w:rsidRPr="0098267B">
        <w:rPr>
          <w:rFonts w:ascii="Times New Roman" w:hAnsi="Times New Roman" w:cs="Times New Roman"/>
        </w:rPr>
        <w:t>4. Основания для исключения гражданина, молодой семьи,</w:t>
      </w:r>
    </w:p>
    <w:p w:rsidR="003D7504" w:rsidRPr="0098267B" w:rsidRDefault="003D7504">
      <w:pPr>
        <w:pStyle w:val="ConsPlusTitle"/>
        <w:jc w:val="center"/>
        <w:rPr>
          <w:rFonts w:ascii="Times New Roman" w:hAnsi="Times New Roman" w:cs="Times New Roman"/>
        </w:rPr>
      </w:pPr>
      <w:r w:rsidRPr="0098267B">
        <w:rPr>
          <w:rFonts w:ascii="Times New Roman" w:hAnsi="Times New Roman" w:cs="Times New Roman"/>
        </w:rPr>
        <w:t>молодого специалиста из сводного списка</w:t>
      </w: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ind w:firstLine="540"/>
        <w:jc w:val="both"/>
        <w:rPr>
          <w:rFonts w:ascii="Times New Roman" w:hAnsi="Times New Roman" w:cs="Times New Roman"/>
        </w:rPr>
      </w:pPr>
      <w:r w:rsidRPr="0098267B">
        <w:rPr>
          <w:rFonts w:ascii="Times New Roman" w:hAnsi="Times New Roman" w:cs="Times New Roman"/>
        </w:rPr>
        <w:t>4.1. Гражданин, молодая семья, молодой специалист исключаются из сводного списка в следующих случаях:</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4.1.1. Выявления после включения в сводный список хотя бы одного из оснований, перечисленных в </w:t>
      </w:r>
      <w:hyperlink w:anchor="P67" w:history="1">
        <w:r w:rsidRPr="0098267B">
          <w:rPr>
            <w:rFonts w:ascii="Times New Roman" w:hAnsi="Times New Roman" w:cs="Times New Roman"/>
            <w:color w:val="0000FF"/>
          </w:rPr>
          <w:t>подпунктах 2.5.1.1</w:t>
        </w:r>
      </w:hyperlink>
      <w:r w:rsidRPr="0098267B">
        <w:rPr>
          <w:rFonts w:ascii="Times New Roman" w:hAnsi="Times New Roman" w:cs="Times New Roman"/>
        </w:rPr>
        <w:t xml:space="preserve"> и (или) </w:t>
      </w:r>
      <w:hyperlink w:anchor="P71" w:history="1">
        <w:r w:rsidRPr="0098267B">
          <w:rPr>
            <w:rFonts w:ascii="Times New Roman" w:hAnsi="Times New Roman" w:cs="Times New Roman"/>
            <w:color w:val="0000FF"/>
          </w:rPr>
          <w:t>2.5.1.2</w:t>
        </w:r>
      </w:hyperlink>
      <w:r w:rsidRPr="0098267B">
        <w:rPr>
          <w:rFonts w:ascii="Times New Roman" w:hAnsi="Times New Roman" w:cs="Times New Roman"/>
        </w:rPr>
        <w:t xml:space="preserve"> настоящего Положения.</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4.1.2. Письменного отказа от участия в мероприятиях Государственной программы.</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4.1.3. </w:t>
      </w:r>
      <w:proofErr w:type="gramStart"/>
      <w:r w:rsidRPr="0098267B">
        <w:rPr>
          <w:rFonts w:ascii="Times New Roman" w:hAnsi="Times New Roman" w:cs="Times New Roman"/>
        </w:rPr>
        <w:t xml:space="preserve">Неявки в орган местного самоуправления для получения свидетельства в течение четырнадцати рабочих дней с даты получения письменного уведомления о необходимости получения свидетельства, за исключением пропуска указанного срока по обстоятельствам, объективно исключающим возможность получения свидетельства в установленный срок (тяжелая </w:t>
      </w:r>
      <w:r w:rsidRPr="0098267B">
        <w:rPr>
          <w:rFonts w:ascii="Times New Roman" w:hAnsi="Times New Roman" w:cs="Times New Roman"/>
        </w:rPr>
        <w:lastRenderedPageBreak/>
        <w:t>болезнь лица, его беспомощное состояние и др.), в случае, если эти обстоятельства имели место в период не позднее 15 декабря года, в</w:t>
      </w:r>
      <w:proofErr w:type="gramEnd"/>
      <w:r w:rsidRPr="0098267B">
        <w:rPr>
          <w:rFonts w:ascii="Times New Roman" w:hAnsi="Times New Roman" w:cs="Times New Roman"/>
        </w:rPr>
        <w:t xml:space="preserve"> </w:t>
      </w:r>
      <w:proofErr w:type="gramStart"/>
      <w:r w:rsidRPr="0098267B">
        <w:rPr>
          <w:rFonts w:ascii="Times New Roman" w:hAnsi="Times New Roman" w:cs="Times New Roman"/>
        </w:rPr>
        <w:t>котором</w:t>
      </w:r>
      <w:proofErr w:type="gramEnd"/>
      <w:r w:rsidRPr="0098267B">
        <w:rPr>
          <w:rFonts w:ascii="Times New Roman" w:hAnsi="Times New Roman" w:cs="Times New Roman"/>
        </w:rPr>
        <w:t xml:space="preserve"> гражданин включен в список получателей социальных выплат.</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4.1.4. Смерти получателя социальной выплаты.</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4.2. </w:t>
      </w:r>
      <w:proofErr w:type="gramStart"/>
      <w:r w:rsidRPr="0098267B">
        <w:rPr>
          <w:rFonts w:ascii="Times New Roman" w:hAnsi="Times New Roman" w:cs="Times New Roman"/>
        </w:rPr>
        <w:t>Министерство в течение шестидесяти календарных дней с даты получения сведений об исключении гражданина из списков получателей социальных выплат рассматривает представленные сведения и документы, вносит изменения в распоряжение министерства об утверждении сводного списка, письменно уведомляет о внесенных изменениях получателя социальной выплаты или его наследников (при наличии информации об их местонахождении).</w:t>
      </w:r>
      <w:proofErr w:type="gramEnd"/>
    </w:p>
    <w:p w:rsidR="003D7504" w:rsidRPr="0098267B" w:rsidRDefault="003D7504">
      <w:pPr>
        <w:pStyle w:val="ConsPlusNormal"/>
        <w:jc w:val="both"/>
        <w:rPr>
          <w:rFonts w:ascii="Times New Roman" w:hAnsi="Times New Roman" w:cs="Times New Roman"/>
        </w:rPr>
      </w:pPr>
    </w:p>
    <w:p w:rsidR="003D7504" w:rsidRPr="0098267B" w:rsidRDefault="003D7504">
      <w:pPr>
        <w:pStyle w:val="ConsPlusTitle"/>
        <w:jc w:val="center"/>
        <w:outlineLvl w:val="1"/>
        <w:rPr>
          <w:rFonts w:ascii="Times New Roman" w:hAnsi="Times New Roman" w:cs="Times New Roman"/>
        </w:rPr>
      </w:pPr>
      <w:bookmarkStart w:id="10" w:name="P126"/>
      <w:bookmarkEnd w:id="10"/>
      <w:r w:rsidRPr="0098267B">
        <w:rPr>
          <w:rFonts w:ascii="Times New Roman" w:hAnsi="Times New Roman" w:cs="Times New Roman"/>
        </w:rPr>
        <w:t>5. Порядок возврата социальных выплат</w:t>
      </w: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ind w:firstLine="540"/>
        <w:jc w:val="both"/>
        <w:rPr>
          <w:rFonts w:ascii="Times New Roman" w:hAnsi="Times New Roman" w:cs="Times New Roman"/>
        </w:rPr>
      </w:pPr>
      <w:r w:rsidRPr="0098267B">
        <w:rPr>
          <w:rFonts w:ascii="Times New Roman" w:hAnsi="Times New Roman" w:cs="Times New Roman"/>
        </w:rPr>
        <w:t>5.1. Предоставленные социальные выплаты подлежат возврату в следующих случаях:</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5.1.1. В случае выявления после предоставления социальной выплаты нарушения хотя бы одного из условий предоставления социальной выплаты, установленных Типовым </w:t>
      </w:r>
      <w:hyperlink r:id="rId39" w:history="1">
        <w:r w:rsidRPr="0098267B">
          <w:rPr>
            <w:rFonts w:ascii="Times New Roman" w:hAnsi="Times New Roman" w:cs="Times New Roman"/>
            <w:color w:val="0000FF"/>
          </w:rPr>
          <w:t>положением</w:t>
        </w:r>
      </w:hyperlink>
      <w:r w:rsidRPr="0098267B">
        <w:rPr>
          <w:rFonts w:ascii="Times New Roman" w:hAnsi="Times New Roman" w:cs="Times New Roman"/>
        </w:rPr>
        <w:t>.</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5.1.2. В случае выявления после предоставления социальной выплаты хотя бы одного из оснований для отказа в принятии документов или оснований для отказа в предоставлении социальной выплаты, перечисленных в </w:t>
      </w:r>
      <w:hyperlink w:anchor="P67" w:history="1">
        <w:r w:rsidRPr="0098267B">
          <w:rPr>
            <w:rFonts w:ascii="Times New Roman" w:hAnsi="Times New Roman" w:cs="Times New Roman"/>
            <w:color w:val="0000FF"/>
          </w:rPr>
          <w:t>подпунктах 2.5.1.1</w:t>
        </w:r>
      </w:hyperlink>
      <w:r w:rsidRPr="0098267B">
        <w:rPr>
          <w:rFonts w:ascii="Times New Roman" w:hAnsi="Times New Roman" w:cs="Times New Roman"/>
        </w:rPr>
        <w:t xml:space="preserve"> и (или) </w:t>
      </w:r>
      <w:hyperlink w:anchor="P71" w:history="1">
        <w:r w:rsidRPr="0098267B">
          <w:rPr>
            <w:rFonts w:ascii="Times New Roman" w:hAnsi="Times New Roman" w:cs="Times New Roman"/>
            <w:color w:val="0000FF"/>
          </w:rPr>
          <w:t>2.5.1.2</w:t>
        </w:r>
      </w:hyperlink>
      <w:r w:rsidRPr="0098267B">
        <w:rPr>
          <w:rFonts w:ascii="Times New Roman" w:hAnsi="Times New Roman" w:cs="Times New Roman"/>
        </w:rPr>
        <w:t xml:space="preserve"> настоящего Положения.</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5.1.3. В случае несоблюдения получателем социальной выплаты установленного нормативным правовым актом </w:t>
      </w:r>
      <w:proofErr w:type="gramStart"/>
      <w:r w:rsidRPr="0098267B">
        <w:rPr>
          <w:rFonts w:ascii="Times New Roman" w:hAnsi="Times New Roman" w:cs="Times New Roman"/>
        </w:rPr>
        <w:t>министерства срока оформления жилого помещения</w:t>
      </w:r>
      <w:proofErr w:type="gramEnd"/>
      <w:r w:rsidRPr="0098267B">
        <w:rPr>
          <w:rFonts w:ascii="Times New Roman" w:hAnsi="Times New Roman" w:cs="Times New Roman"/>
        </w:rPr>
        <w:t xml:space="preserve"> в общую собственность всех членов семьи, указанных в свидетельстве.</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5.1.4. В случае досрочного расторжения трудового договора (прекращения индивидуальной предпринимательской деятельности) членом молодой семьи, молодым специалистом при несоблюдении условий, установленных </w:t>
      </w:r>
      <w:hyperlink r:id="rId40" w:history="1">
        <w:r w:rsidRPr="0098267B">
          <w:rPr>
            <w:rFonts w:ascii="Times New Roman" w:hAnsi="Times New Roman" w:cs="Times New Roman"/>
            <w:color w:val="0000FF"/>
          </w:rPr>
          <w:t>пунктом 44</w:t>
        </w:r>
      </w:hyperlink>
      <w:r w:rsidRPr="0098267B">
        <w:rPr>
          <w:rFonts w:ascii="Times New Roman" w:hAnsi="Times New Roman" w:cs="Times New Roman"/>
        </w:rPr>
        <w:t xml:space="preserve"> Типового положения.</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5.2. В целях истребования суммы социальной выплаты министерство:</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5.2.1. Незамедлительно направляет информацию об этом в орган местного самоуправления.</w:t>
      </w:r>
    </w:p>
    <w:p w:rsidR="003D7504" w:rsidRPr="0098267B" w:rsidRDefault="003D7504">
      <w:pPr>
        <w:pStyle w:val="ConsPlusNormal"/>
        <w:spacing w:before="220"/>
        <w:ind w:firstLine="540"/>
        <w:jc w:val="both"/>
        <w:rPr>
          <w:rFonts w:ascii="Times New Roman" w:hAnsi="Times New Roman" w:cs="Times New Roman"/>
        </w:rPr>
      </w:pPr>
      <w:bookmarkStart w:id="11" w:name="P135"/>
      <w:bookmarkEnd w:id="11"/>
      <w:r w:rsidRPr="0098267B">
        <w:rPr>
          <w:rFonts w:ascii="Times New Roman" w:hAnsi="Times New Roman" w:cs="Times New Roman"/>
        </w:rPr>
        <w:t>5.2.2. Готовит письмо получателю социальной выплаты с требованием представить в орган местного самоуправления выписку из Единого государственного реестра недвижимости на приобретенное жилое помещение или вернуть социальную выплату в областной бюджет в срок не позднее девяноста дней со дня получения письма.</w:t>
      </w:r>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5.2.3. </w:t>
      </w:r>
      <w:proofErr w:type="gramStart"/>
      <w:r w:rsidRPr="0098267B">
        <w:rPr>
          <w:rFonts w:ascii="Times New Roman" w:hAnsi="Times New Roman" w:cs="Times New Roman"/>
        </w:rPr>
        <w:t>Направляет письмо получателю социальной выплаты в течение пяти рабочих дней со дня получения министерством информации о нарушении срока, установленного для оформления жилого помещения в собственность.</w:t>
      </w:r>
      <w:proofErr w:type="gramEnd"/>
    </w:p>
    <w:p w:rsidR="003D7504" w:rsidRPr="0098267B" w:rsidRDefault="003D7504">
      <w:pPr>
        <w:pStyle w:val="ConsPlusNormal"/>
        <w:spacing w:before="220"/>
        <w:ind w:firstLine="540"/>
        <w:jc w:val="both"/>
        <w:rPr>
          <w:rFonts w:ascii="Times New Roman" w:hAnsi="Times New Roman" w:cs="Times New Roman"/>
        </w:rPr>
      </w:pPr>
      <w:r w:rsidRPr="0098267B">
        <w:rPr>
          <w:rFonts w:ascii="Times New Roman" w:hAnsi="Times New Roman" w:cs="Times New Roman"/>
        </w:rPr>
        <w:t xml:space="preserve">5.2.4. </w:t>
      </w:r>
      <w:proofErr w:type="gramStart"/>
      <w:r w:rsidRPr="0098267B">
        <w:rPr>
          <w:rFonts w:ascii="Times New Roman" w:hAnsi="Times New Roman" w:cs="Times New Roman"/>
        </w:rPr>
        <w:t xml:space="preserve">В случае </w:t>
      </w:r>
      <w:proofErr w:type="spellStart"/>
      <w:r w:rsidRPr="0098267B">
        <w:rPr>
          <w:rFonts w:ascii="Times New Roman" w:hAnsi="Times New Roman" w:cs="Times New Roman"/>
        </w:rPr>
        <w:t>невозврата</w:t>
      </w:r>
      <w:proofErr w:type="spellEnd"/>
      <w:r w:rsidRPr="0098267B">
        <w:rPr>
          <w:rFonts w:ascii="Times New Roman" w:hAnsi="Times New Roman" w:cs="Times New Roman"/>
        </w:rPr>
        <w:t xml:space="preserve"> в установленный </w:t>
      </w:r>
      <w:hyperlink w:anchor="P135" w:history="1">
        <w:r w:rsidRPr="0098267B">
          <w:rPr>
            <w:rFonts w:ascii="Times New Roman" w:hAnsi="Times New Roman" w:cs="Times New Roman"/>
            <w:color w:val="0000FF"/>
          </w:rPr>
          <w:t>подпунктом 5.2.2</w:t>
        </w:r>
      </w:hyperlink>
      <w:r w:rsidRPr="0098267B">
        <w:rPr>
          <w:rFonts w:ascii="Times New Roman" w:hAnsi="Times New Roman" w:cs="Times New Roman"/>
        </w:rPr>
        <w:t xml:space="preserve"> настоящего Положения срок в областной бюджет социальной выплаты готовит и направляет в течение одного месяца после истечения установленного срока исковое заявление в соответствующий суд о взыскании суммы социальной выплаты, предоставленной из областного бюджета.</w:t>
      </w:r>
      <w:proofErr w:type="gramEnd"/>
    </w:p>
    <w:p w:rsidR="003D7504" w:rsidRPr="0098267B" w:rsidRDefault="003D7504">
      <w:pPr>
        <w:pStyle w:val="ConsPlusNormal"/>
        <w:jc w:val="both"/>
        <w:rPr>
          <w:rFonts w:ascii="Times New Roman" w:hAnsi="Times New Roman" w:cs="Times New Roman"/>
        </w:rPr>
      </w:pPr>
    </w:p>
    <w:p w:rsidR="003D7504" w:rsidRPr="0098267B" w:rsidRDefault="003D7504">
      <w:pPr>
        <w:pStyle w:val="ConsPlusTitle"/>
        <w:jc w:val="center"/>
        <w:outlineLvl w:val="1"/>
        <w:rPr>
          <w:rFonts w:ascii="Times New Roman" w:hAnsi="Times New Roman" w:cs="Times New Roman"/>
        </w:rPr>
      </w:pPr>
      <w:r w:rsidRPr="0098267B">
        <w:rPr>
          <w:rFonts w:ascii="Times New Roman" w:hAnsi="Times New Roman" w:cs="Times New Roman"/>
        </w:rPr>
        <w:t>6. Обжалование действий (бездействия) и решений</w:t>
      </w:r>
    </w:p>
    <w:p w:rsidR="003D7504" w:rsidRPr="0098267B" w:rsidRDefault="003D7504">
      <w:pPr>
        <w:pStyle w:val="ConsPlusTitle"/>
        <w:jc w:val="center"/>
        <w:rPr>
          <w:rFonts w:ascii="Times New Roman" w:hAnsi="Times New Roman" w:cs="Times New Roman"/>
        </w:rPr>
      </w:pPr>
      <w:r w:rsidRPr="0098267B">
        <w:rPr>
          <w:rFonts w:ascii="Times New Roman" w:hAnsi="Times New Roman" w:cs="Times New Roman"/>
        </w:rPr>
        <w:t>о предоставлении (отказе в предоставлении) социальных выплат</w:t>
      </w: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ind w:firstLine="540"/>
        <w:jc w:val="both"/>
        <w:rPr>
          <w:rFonts w:ascii="Times New Roman" w:hAnsi="Times New Roman" w:cs="Times New Roman"/>
        </w:rPr>
      </w:pPr>
      <w:r w:rsidRPr="0098267B">
        <w:rPr>
          <w:rFonts w:ascii="Times New Roman" w:hAnsi="Times New Roman" w:cs="Times New Roman"/>
        </w:rPr>
        <w:t>Получатель социальной выплаты вправе обжаловать решения, действия (бездействие) министерства, органа местного самоуправления в случае нарушения его права на получение бюджетных средств в установленном законодательством Российской Федерации порядке.</w:t>
      </w: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jc w:val="both"/>
        <w:rPr>
          <w:rFonts w:ascii="Times New Roman" w:hAnsi="Times New Roman" w:cs="Times New Roman"/>
        </w:rPr>
      </w:pPr>
    </w:p>
    <w:p w:rsidR="003D7504" w:rsidRPr="0098267B" w:rsidRDefault="003D7504">
      <w:pPr>
        <w:pStyle w:val="ConsPlusNormal"/>
        <w:pBdr>
          <w:top w:val="single" w:sz="6" w:space="0" w:color="auto"/>
        </w:pBdr>
        <w:spacing w:before="100" w:after="100"/>
        <w:jc w:val="both"/>
        <w:rPr>
          <w:rFonts w:ascii="Times New Roman" w:hAnsi="Times New Roman" w:cs="Times New Roman"/>
          <w:sz w:val="2"/>
          <w:szCs w:val="2"/>
        </w:rPr>
      </w:pPr>
    </w:p>
    <w:p w:rsidR="009F591D" w:rsidRPr="0098267B" w:rsidRDefault="009F591D">
      <w:pPr>
        <w:rPr>
          <w:rFonts w:ascii="Times New Roman" w:hAnsi="Times New Roman" w:cs="Times New Roman"/>
        </w:rPr>
      </w:pPr>
    </w:p>
    <w:sectPr w:rsidR="009F591D" w:rsidRPr="0098267B" w:rsidSect="008153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revisionView w:inkAnnotations="0"/>
  <w:defaultTabStop w:val="708"/>
  <w:characterSpacingControl w:val="doNotCompress"/>
  <w:compat/>
  <w:rsids>
    <w:rsidRoot w:val="003D7504"/>
    <w:rsid w:val="003D7504"/>
    <w:rsid w:val="00621C04"/>
    <w:rsid w:val="00664E84"/>
    <w:rsid w:val="0098267B"/>
    <w:rsid w:val="009F5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9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75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D75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D75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B1D92BF00DCED59F0BB2F703A8CAF50B9769F41893D80ADA745A0B28B39A3212F7BA9E7F40E1CF0EF49076B76113D0F4FE404436090BBFA324232EB68M9H" TargetMode="External"/><Relationship Id="rId13" Type="http://schemas.openxmlformats.org/officeDocument/2006/relationships/hyperlink" Target="consultantplus://offline/ref=AB1D92BF00DCED59F0BB317D2CE0F359BA7CC94D8E3C82F8F318A6E5D469A5746F3BAFB2B64C15F5EB405138344F645C02AF0944778CBBFE62M5H" TargetMode="External"/><Relationship Id="rId18" Type="http://schemas.openxmlformats.org/officeDocument/2006/relationships/hyperlink" Target="consultantplus://offline/ref=AB1D92BF00DCED59F0BB317D2CE0F359BA7CC94D8E3C82F8F318A6E5D469A5746F3BAFB2B64C15F2EE405138344F645C02AF0944778CBBFE62M5H" TargetMode="External"/><Relationship Id="rId26" Type="http://schemas.openxmlformats.org/officeDocument/2006/relationships/hyperlink" Target="consultantplus://offline/ref=AB1D92BF00DCED59F0BB317D2CE0F359BA7CC94D8E3C82F8F318A6E5D469A5746F3BAFB2B64C14F0E9405138344F645C02AF0944778CBBFE62M5H" TargetMode="External"/><Relationship Id="rId39" Type="http://schemas.openxmlformats.org/officeDocument/2006/relationships/hyperlink" Target="consultantplus://offline/ref=AB1D92BF00DCED59F0BB317D2CE0F359BA7CC94D8E3C82F8F318A6E5D469A5746F3BAFB2B64C12F8EE405138344F645C02AF0944778CBBFE62M5H" TargetMode="External"/><Relationship Id="rId3" Type="http://schemas.openxmlformats.org/officeDocument/2006/relationships/webSettings" Target="webSettings.xml"/><Relationship Id="rId21" Type="http://schemas.openxmlformats.org/officeDocument/2006/relationships/hyperlink" Target="consultantplus://offline/ref=AB1D92BF00DCED59F0BB317D2CE0F359BA7CC94D8E3C82F8F318A6E5D469A5746F3BAFB2B64C15F0E9405138344F645C02AF0944778CBBFE62M5H" TargetMode="External"/><Relationship Id="rId34" Type="http://schemas.openxmlformats.org/officeDocument/2006/relationships/hyperlink" Target="consultantplus://offline/ref=AB1D92BF00DCED59F0BB317D2CE0F359BA7CC94D8E3C82F8F318A6E5D469A5746F3BAFB2B64C15F7E6405138344F645C02AF0944778CBBFE62M5H" TargetMode="External"/><Relationship Id="rId42" Type="http://schemas.openxmlformats.org/officeDocument/2006/relationships/theme" Target="theme/theme1.xml"/><Relationship Id="rId7" Type="http://schemas.openxmlformats.org/officeDocument/2006/relationships/hyperlink" Target="consultantplus://offline/ref=AB1D92BF00DCED59F0BB2F703A8CAF50B9769F41893D80ADA745A0B28B39A3212F7BA9E7F40E1CF0E84A056079113D0F4FE404436090BBFA324232EB68M9H" TargetMode="External"/><Relationship Id="rId12" Type="http://schemas.openxmlformats.org/officeDocument/2006/relationships/hyperlink" Target="consultantplus://offline/ref=AB1D92BF00DCED59F0BB317D2CE0F359BA7CC94D8E3C82F8F318A6E5D469A5746F3BAFB2B64C15F5EC405138344F645C02AF0944778CBBFE62M5H" TargetMode="External"/><Relationship Id="rId17" Type="http://schemas.openxmlformats.org/officeDocument/2006/relationships/hyperlink" Target="consultantplus://offline/ref=AB1D92BF00DCED59F0BB317D2CE0F359BA7CC94D8E3C82F8F318A6E5D469A5746F3BAFB2B64C12F8E7405138344F645C02AF0944778CBBFE62M5H" TargetMode="External"/><Relationship Id="rId25" Type="http://schemas.openxmlformats.org/officeDocument/2006/relationships/hyperlink" Target="consultantplus://offline/ref=AB1D92BF00DCED59F0BB317D2CE0F359BA7CC94D8E3C82F8F318A6E5D469A5746F3BAFB2B64C14F0EA405138344F645C02AF0944778CBBFE62M5H" TargetMode="External"/><Relationship Id="rId33" Type="http://schemas.openxmlformats.org/officeDocument/2006/relationships/hyperlink" Target="consultantplus://offline/ref=AB1D92BF00DCED59F0BB317D2CE0F359BA7CC94D8E3C82F8F318A6E5D469A5746F3BAFB2B64C15F5E8405138344F645C02AF0944778CBBFE62M5H" TargetMode="External"/><Relationship Id="rId38" Type="http://schemas.openxmlformats.org/officeDocument/2006/relationships/hyperlink" Target="consultantplus://offline/ref=AB1D92BF00DCED59F0BB317D2CE0F359BA7CC94D8E3C82F8F318A6E5D469A5746F3BAFB2B64C14F3E6405138344F645C02AF0944778CBBFE62M5H" TargetMode="External"/><Relationship Id="rId2" Type="http://schemas.openxmlformats.org/officeDocument/2006/relationships/settings" Target="settings.xml"/><Relationship Id="rId16" Type="http://schemas.openxmlformats.org/officeDocument/2006/relationships/hyperlink" Target="consultantplus://offline/ref=AB1D92BF00DCED59F0BB317D2CE0F359BA7CC94D8E3C82F8F318A6E5D469A5746F3BAFB2B64C12F8EE405138344F645C02AF0944778CBBFE62M5H" TargetMode="External"/><Relationship Id="rId20" Type="http://schemas.openxmlformats.org/officeDocument/2006/relationships/hyperlink" Target="consultantplus://offline/ref=AB1D92BF00DCED59F0BB317D2CE0F359BA7CC94D8E3C82F8F318A6E5D469A5746F3BAFB2B64C15F7EE405138344F645C02AF0944778CBBFE62M5H" TargetMode="External"/><Relationship Id="rId29" Type="http://schemas.openxmlformats.org/officeDocument/2006/relationships/hyperlink" Target="consultantplus://offline/ref=AB1D92BF00DCED59F0BB317D2CE0F359BA7CC94D8E3C82F8F318A6E5D469A5746F3BAFB2B64C14F0E6405138344F645C02AF0944778CBBFE62M5H"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B1D92BF00DCED59F0BB317D2CE0F359BA7CC94D8E3C82F8F318A6E5D469A5746F3BAFB2B64316F0E6405138344F645C02AF0944778CBBFE62M5H" TargetMode="External"/><Relationship Id="rId11" Type="http://schemas.openxmlformats.org/officeDocument/2006/relationships/hyperlink" Target="consultantplus://offline/ref=AB1D92BF00DCED59F0BB317D2CE0F359BA7CC94D8E3C82F8F318A6E5D469A5746F3BAFB2B64C15F5EE405138344F645C02AF0944778CBBFE62M5H" TargetMode="External"/><Relationship Id="rId24" Type="http://schemas.openxmlformats.org/officeDocument/2006/relationships/hyperlink" Target="consultantplus://offline/ref=AB1D92BF00DCED59F0BB317D2CE0F359BA7CC94D8E3C82F8F318A6E5D469A5746F3BAFB2B64C14F0EB405138344F645C02AF0944778CBBFE62M5H" TargetMode="External"/><Relationship Id="rId32" Type="http://schemas.openxmlformats.org/officeDocument/2006/relationships/hyperlink" Target="consultantplus://offline/ref=AB1D92BF00DCED59F0BB317D2CE0F359BA7CC94D8E3C82F8F318A6E5D469A5746F3BAFB2B64C15F2E7405138344F645C02AF0944778CBBFE62M5H" TargetMode="External"/><Relationship Id="rId37" Type="http://schemas.openxmlformats.org/officeDocument/2006/relationships/hyperlink" Target="consultantplus://offline/ref=AB1D92BF00DCED59F0BB317D2CE0F359BA7CC94D8E3C82F8F318A6E5D469A5746F3BAFB2B64C14F3E7405138344F645C02AF0944778CBBFE62M5H" TargetMode="External"/><Relationship Id="rId40" Type="http://schemas.openxmlformats.org/officeDocument/2006/relationships/hyperlink" Target="consultantplus://offline/ref=AB1D92BF00DCED59F0BB317D2CE0F359BA7CC94D8E3C82F8F318A6E5D469A5746F3BAFB2B64C14F2EE405138344F645C02AF0944778CBBFE62M5H" TargetMode="External"/><Relationship Id="rId5" Type="http://schemas.openxmlformats.org/officeDocument/2006/relationships/hyperlink" Target="consultantplus://offline/ref=AB1D92BF00DCED59F0BB2F703A8CAF50B9769F41893D80ADA745A0B28B39A3212F7BA9E7F40E1CF0E84A046C71113D0F4FE404436090BBFA324232EB68M9H" TargetMode="External"/><Relationship Id="rId15" Type="http://schemas.openxmlformats.org/officeDocument/2006/relationships/hyperlink" Target="consultantplus://offline/ref=AB1D92BF00DCED59F0BB317D2CE0F359BA7CC94D8E3C82F8F318A6E5D469A5746F3BAFB2B64C15F0EF405138344F645C02AF0944778CBBFE62M5H" TargetMode="External"/><Relationship Id="rId23" Type="http://schemas.openxmlformats.org/officeDocument/2006/relationships/hyperlink" Target="consultantplus://offline/ref=AB1D92BF00DCED59F0BB317D2CE0F359BA7CC94D8E3C82F8F318A6E5D469A5746F3BAFB2B64C15F8E6405138344F645C02AF0944778CBBFE62M5H" TargetMode="External"/><Relationship Id="rId28" Type="http://schemas.openxmlformats.org/officeDocument/2006/relationships/hyperlink" Target="consultantplus://offline/ref=AB1D92BF00DCED59F0BB317D2CE0F359BA7CC94D8E3C82F8F318A6E5D469A5746F3BAFB2B64C14F0E7405138344F645C02AF0944778CBBFE62M5H" TargetMode="External"/><Relationship Id="rId36" Type="http://schemas.openxmlformats.org/officeDocument/2006/relationships/hyperlink" Target="consultantplus://offline/ref=AB1D92BF00DCED59F0BB317D2CE0F359BA7CC94D8E3C82F8F318A6E5D469A5746F3BAFB2B64C14F1E7405138344F645C02AF0944778CBBFE62M5H" TargetMode="External"/><Relationship Id="rId10" Type="http://schemas.openxmlformats.org/officeDocument/2006/relationships/hyperlink" Target="consultantplus://offline/ref=AB1D92BF00DCED59F0BB317D2CE0F359BA7CC94D8E3C82F8F318A6E5D469A5746F3BAFB2B64C15F5EF405138344F645C02AF0944778CBBFE62M5H" TargetMode="External"/><Relationship Id="rId19" Type="http://schemas.openxmlformats.org/officeDocument/2006/relationships/hyperlink" Target="consultantplus://offline/ref=AB1D92BF00DCED59F0BB317D2CE0F359BA7CC94D8E3C82F8F318A6E5D469A5746F3BAFB2B64C15F2EA405138344F645C02AF0944778CBBFE62M5H" TargetMode="External"/><Relationship Id="rId31" Type="http://schemas.openxmlformats.org/officeDocument/2006/relationships/hyperlink" Target="consultantplus://offline/ref=AB1D92BF00DCED59F0BB317D2CE0F359BA7CC94D8E3C82F8F318A6E5D469A5746F3BAFB2B64C15F0E9405138344F645C02AF0944778CBBFE62M5H" TargetMode="External"/><Relationship Id="rId4" Type="http://schemas.openxmlformats.org/officeDocument/2006/relationships/hyperlink" Target="consultantplus://offline/ref=AB1D92BF00DCED59F0BB317D2CE0F359BA7CC94D8E3C82F8F318A6E5D469A5746F3BAFB2B34814F1E9405138344F645C02AF0944778CBBFE62M5H" TargetMode="External"/><Relationship Id="rId9" Type="http://schemas.openxmlformats.org/officeDocument/2006/relationships/hyperlink" Target="consultantplus://offline/ref=AB1D92BF00DCED59F0BB317D2CE0F359BA7CC94D8E3C82F8F318A6E5D469A5746F3BAFB2B64C12F8E7405138344F645C02AF0944778CBBFE62M5H" TargetMode="External"/><Relationship Id="rId14" Type="http://schemas.openxmlformats.org/officeDocument/2006/relationships/hyperlink" Target="consultantplus://offline/ref=AB1D92BF00DCED59F0BB317D2CE0F359BA7CC94D8E3C82F8F318A6E5D469A5746F3BAFB2B64C15F1EC405138344F645C02AF0944778CBBFE62M5H" TargetMode="External"/><Relationship Id="rId22" Type="http://schemas.openxmlformats.org/officeDocument/2006/relationships/hyperlink" Target="consultantplus://offline/ref=AB1D92BF00DCED59F0BB317D2CE0F359BA7CC94D8E3C82F8F318A6E5D469A5746F3BAFB2B64316F0E6405138344F645C02AF0944778CBBFE62M5H" TargetMode="External"/><Relationship Id="rId27" Type="http://schemas.openxmlformats.org/officeDocument/2006/relationships/hyperlink" Target="consultantplus://offline/ref=AB1D92BF00DCED59F0BB317D2CE0F359BA7CC94D8E3C82F8F318A6E5D469A5746F3BAFB2B64C14F0E8405138344F645C02AF0944778CBBFE62M5H" TargetMode="External"/><Relationship Id="rId30" Type="http://schemas.openxmlformats.org/officeDocument/2006/relationships/hyperlink" Target="consultantplus://offline/ref=AB1D92BF00DCED59F0BB317D2CE0F359BA7CC94D8E3C82F8F318A6E5D469A5746F3BAFB2B64C14F3EF405138344F645C02AF0944778CBBFE62M5H" TargetMode="External"/><Relationship Id="rId35" Type="http://schemas.openxmlformats.org/officeDocument/2006/relationships/hyperlink" Target="consultantplus://offline/ref=AB1D92BF00DCED59F0BB317D2CE0F359BA7CC94D8E3C82F8F318A6E5D469A5746F3BAFB2B64C15F8E6405138344F645C02AF0944778CBBFE62M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4586</Words>
  <Characters>26145</Characters>
  <Application>Microsoft Office Word</Application>
  <DocSecurity>0</DocSecurity>
  <Lines>217</Lines>
  <Paragraphs>61</Paragraphs>
  <ScaleCrop>false</ScaleCrop>
  <Company/>
  <LinksUpToDate>false</LinksUpToDate>
  <CharactersWithSpaces>30670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Sitchikhina</dc:creator>
  <cp:lastModifiedBy>Sitchikhina</cp:lastModifiedBy>
  <cp:revision>4</cp:revision>
  <dcterms:created xsi:type="dcterms:W3CDTF">2019-05-29T07:12:00Z</dcterms:created>
  <dcterms:modified xsi:type="dcterms:W3CDTF">2019-05-29T07:16:00Z</dcterms:modified>
</cp:coreProperties>
</file>