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3A1" w:rsidRPr="00A51141" w:rsidRDefault="004D03A1" w:rsidP="004D03A1">
      <w:pPr>
        <w:pStyle w:val="a4"/>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Приложение</w:t>
      </w:r>
    </w:p>
    <w:p w:rsidR="004D03A1" w:rsidRPr="00A51141" w:rsidRDefault="004D03A1" w:rsidP="004D03A1">
      <w:pPr>
        <w:pStyle w:val="a4"/>
        <w:tabs>
          <w:tab w:val="left" w:pos="708"/>
        </w:tabs>
        <w:ind w:left="5670"/>
        <w:rPr>
          <w:rFonts w:ascii="Times New Roman" w:hAnsi="Times New Roman" w:cs="Times New Roman"/>
          <w:sz w:val="28"/>
          <w:szCs w:val="28"/>
        </w:rPr>
      </w:pPr>
    </w:p>
    <w:p w:rsidR="004D03A1" w:rsidRPr="00A51141" w:rsidRDefault="004D03A1" w:rsidP="004D03A1">
      <w:pPr>
        <w:pStyle w:val="a4"/>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УТВЕРЖДЕН</w:t>
      </w:r>
      <w:r>
        <w:rPr>
          <w:rFonts w:ascii="Times New Roman" w:hAnsi="Times New Roman" w:cs="Times New Roman"/>
          <w:sz w:val="28"/>
          <w:szCs w:val="28"/>
        </w:rPr>
        <w:t>Ы</w:t>
      </w:r>
    </w:p>
    <w:p w:rsidR="004D03A1" w:rsidRPr="00A51141" w:rsidRDefault="004D03A1" w:rsidP="004D03A1">
      <w:pPr>
        <w:pStyle w:val="a4"/>
        <w:tabs>
          <w:tab w:val="left" w:pos="708"/>
        </w:tabs>
        <w:ind w:left="5670"/>
        <w:rPr>
          <w:rFonts w:ascii="Times New Roman" w:hAnsi="Times New Roman" w:cs="Times New Roman"/>
          <w:sz w:val="28"/>
          <w:szCs w:val="28"/>
        </w:rPr>
      </w:pPr>
    </w:p>
    <w:p w:rsidR="004D03A1" w:rsidRPr="00A51141" w:rsidRDefault="004D03A1" w:rsidP="004D03A1">
      <w:pPr>
        <w:pStyle w:val="a4"/>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распоряжением министерства</w:t>
      </w:r>
    </w:p>
    <w:p w:rsidR="004D03A1" w:rsidRPr="00A51141" w:rsidRDefault="004D03A1" w:rsidP="004D03A1">
      <w:pPr>
        <w:pStyle w:val="a4"/>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 xml:space="preserve">сельского хозяйства </w:t>
      </w:r>
      <w:r w:rsidR="001F4FCC">
        <w:rPr>
          <w:rFonts w:ascii="Times New Roman" w:hAnsi="Times New Roman" w:cs="Times New Roman"/>
          <w:sz w:val="28"/>
          <w:szCs w:val="28"/>
        </w:rPr>
        <w:br/>
      </w:r>
      <w:r w:rsidRPr="00A51141">
        <w:rPr>
          <w:rFonts w:ascii="Times New Roman" w:hAnsi="Times New Roman" w:cs="Times New Roman"/>
          <w:sz w:val="28"/>
          <w:szCs w:val="28"/>
        </w:rPr>
        <w:t xml:space="preserve">и продовольствия </w:t>
      </w:r>
      <w:r w:rsidR="001F4FCC">
        <w:rPr>
          <w:rFonts w:ascii="Times New Roman" w:hAnsi="Times New Roman" w:cs="Times New Roman"/>
          <w:sz w:val="28"/>
          <w:szCs w:val="28"/>
        </w:rPr>
        <w:br/>
      </w:r>
      <w:r w:rsidRPr="00A51141">
        <w:rPr>
          <w:rFonts w:ascii="Times New Roman" w:hAnsi="Times New Roman" w:cs="Times New Roman"/>
          <w:sz w:val="28"/>
          <w:szCs w:val="28"/>
        </w:rPr>
        <w:t>Кировской области</w:t>
      </w:r>
    </w:p>
    <w:p w:rsidR="004D03A1" w:rsidRPr="00A51141" w:rsidRDefault="004D03A1" w:rsidP="00730A23">
      <w:pPr>
        <w:pStyle w:val="a4"/>
        <w:tabs>
          <w:tab w:val="left" w:pos="708"/>
        </w:tabs>
        <w:spacing w:after="480"/>
        <w:ind w:left="5670"/>
        <w:rPr>
          <w:rFonts w:ascii="Times New Roman" w:hAnsi="Times New Roman" w:cs="Times New Roman"/>
          <w:sz w:val="28"/>
          <w:szCs w:val="28"/>
        </w:rPr>
      </w:pPr>
      <w:r w:rsidRPr="00A51141">
        <w:rPr>
          <w:rFonts w:ascii="Times New Roman" w:hAnsi="Times New Roman" w:cs="Times New Roman"/>
          <w:sz w:val="28"/>
          <w:szCs w:val="28"/>
        </w:rPr>
        <w:t xml:space="preserve">от                          № </w:t>
      </w:r>
    </w:p>
    <w:p w:rsidR="004D03A1" w:rsidRPr="00A51141" w:rsidRDefault="00D014C3" w:rsidP="004D03A1">
      <w:pPr>
        <w:pStyle w:val="a4"/>
        <w:tabs>
          <w:tab w:val="left" w:pos="5772"/>
        </w:tabs>
        <w:ind w:left="709" w:right="707"/>
        <w:jc w:val="center"/>
        <w:rPr>
          <w:rFonts w:ascii="Times New Roman" w:hAnsi="Times New Roman" w:cs="Times New Roman"/>
          <w:b/>
          <w:sz w:val="28"/>
          <w:szCs w:val="28"/>
        </w:rPr>
      </w:pPr>
      <w:r>
        <w:rPr>
          <w:rFonts w:ascii="Times New Roman" w:hAnsi="Times New Roman" w:cs="Times New Roman"/>
          <w:b/>
          <w:sz w:val="28"/>
          <w:szCs w:val="28"/>
        </w:rPr>
        <w:t>ИЗМЕНЕНИЯ</w:t>
      </w:r>
    </w:p>
    <w:p w:rsidR="00DF0198" w:rsidRDefault="00D014C3" w:rsidP="00DB7C04">
      <w:pPr>
        <w:spacing w:after="480" w:line="240" w:lineRule="auto"/>
        <w:jc w:val="center"/>
        <w:rPr>
          <w:rFonts w:ascii="Times New Roman" w:hAnsi="Times New Roman" w:cs="Times New Roman"/>
          <w:b/>
          <w:spacing w:val="-4"/>
          <w:sz w:val="28"/>
          <w:szCs w:val="28"/>
        </w:rPr>
      </w:pPr>
      <w:r>
        <w:rPr>
          <w:rFonts w:ascii="Times New Roman" w:hAnsi="Times New Roman" w:cs="Times New Roman"/>
          <w:b/>
          <w:spacing w:val="-4"/>
          <w:sz w:val="28"/>
          <w:szCs w:val="28"/>
        </w:rPr>
        <w:t xml:space="preserve">в Регламенте </w:t>
      </w:r>
      <w:r w:rsidR="00D55A36" w:rsidRPr="00D55A36">
        <w:rPr>
          <w:rFonts w:ascii="Times New Roman" w:hAnsi="Times New Roman" w:cs="Times New Roman"/>
          <w:b/>
          <w:spacing w:val="-4"/>
          <w:sz w:val="28"/>
          <w:szCs w:val="28"/>
        </w:rPr>
        <w:t>предоставления и рассмотрения документов для предоставления субсидий из областного бюджета на реализацию мероприятий, направленных на оказание содействия в обеспечении квалифицированными специалистами</w:t>
      </w:r>
    </w:p>
    <w:p w:rsidR="00363699" w:rsidRDefault="00320CC0" w:rsidP="00D655E2">
      <w:pPr>
        <w:spacing w:after="0" w:line="360" w:lineRule="auto"/>
        <w:ind w:firstLine="709"/>
        <w:jc w:val="both"/>
        <w:rPr>
          <w:rFonts w:ascii="Times New Roman" w:hAnsi="Times New Roman" w:cs="Times New Roman"/>
          <w:sz w:val="28"/>
          <w:szCs w:val="28"/>
        </w:rPr>
      </w:pPr>
      <w:r w:rsidRPr="00D55A36">
        <w:rPr>
          <w:rFonts w:ascii="Times New Roman" w:hAnsi="Times New Roman" w:cs="Times New Roman"/>
          <w:sz w:val="28"/>
          <w:szCs w:val="28"/>
        </w:rPr>
        <w:t>1</w:t>
      </w:r>
      <w:r w:rsidR="00081C9A" w:rsidRPr="00D55A36">
        <w:rPr>
          <w:rFonts w:ascii="Times New Roman" w:hAnsi="Times New Roman" w:cs="Times New Roman"/>
          <w:sz w:val="28"/>
          <w:szCs w:val="28"/>
        </w:rPr>
        <w:t>.</w:t>
      </w:r>
      <w:r w:rsidR="00D55A36" w:rsidRPr="00D55A36">
        <w:rPr>
          <w:rFonts w:ascii="Times New Roman" w:hAnsi="Times New Roman" w:cs="Times New Roman"/>
          <w:sz w:val="28"/>
          <w:szCs w:val="28"/>
        </w:rPr>
        <w:t xml:space="preserve"> </w:t>
      </w:r>
      <w:r w:rsidR="00363699">
        <w:rPr>
          <w:rFonts w:ascii="Times New Roman" w:hAnsi="Times New Roman" w:cs="Times New Roman"/>
          <w:sz w:val="28"/>
          <w:szCs w:val="28"/>
        </w:rPr>
        <w:t xml:space="preserve">В заголовке к тексту слова </w:t>
      </w:r>
      <w:r w:rsidR="00363699" w:rsidRPr="00363699">
        <w:rPr>
          <w:rFonts w:ascii="Times New Roman" w:hAnsi="Times New Roman" w:cs="Times New Roman"/>
          <w:sz w:val="28"/>
          <w:szCs w:val="28"/>
        </w:rPr>
        <w:t>«на оказание содействия в обеспечении квалифицированными специалистами» заменить словами «на оказание содействия в обеспечении агропромышленного комплекса квалифицированными специалистами»</w:t>
      </w:r>
      <w:r w:rsidR="00363699">
        <w:rPr>
          <w:rFonts w:ascii="Times New Roman" w:hAnsi="Times New Roman" w:cs="Times New Roman"/>
          <w:sz w:val="28"/>
          <w:szCs w:val="28"/>
        </w:rPr>
        <w:t>.</w:t>
      </w:r>
      <w:r w:rsidR="003D0BCD" w:rsidRPr="003D0BCD">
        <w:rPr>
          <w:rFonts w:ascii="Times New Roman" w:hAnsi="Times New Roman" w:cs="Times New Roman"/>
          <w:sz w:val="28"/>
          <w:szCs w:val="28"/>
        </w:rPr>
        <w:t xml:space="preserve"> </w:t>
      </w:r>
    </w:p>
    <w:p w:rsidR="00D55A36" w:rsidRPr="00D55A36" w:rsidRDefault="00363699" w:rsidP="00D655E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D55A36" w:rsidRPr="00D55A36">
        <w:rPr>
          <w:rFonts w:ascii="Times New Roman" w:hAnsi="Times New Roman" w:cs="Times New Roman"/>
          <w:sz w:val="28"/>
          <w:szCs w:val="28"/>
        </w:rPr>
        <w:t>Пункт</w:t>
      </w:r>
      <w:r>
        <w:rPr>
          <w:rFonts w:ascii="Times New Roman" w:hAnsi="Times New Roman" w:cs="Times New Roman"/>
          <w:sz w:val="28"/>
          <w:szCs w:val="28"/>
        </w:rPr>
        <w:t>ы</w:t>
      </w:r>
      <w:r w:rsidR="00D55A36" w:rsidRPr="00D55A36">
        <w:rPr>
          <w:rFonts w:ascii="Times New Roman" w:hAnsi="Times New Roman" w:cs="Times New Roman"/>
          <w:sz w:val="28"/>
          <w:szCs w:val="28"/>
        </w:rPr>
        <w:t xml:space="preserve"> </w:t>
      </w:r>
      <w:r w:rsidR="003D0BCD">
        <w:rPr>
          <w:rFonts w:ascii="Times New Roman" w:hAnsi="Times New Roman" w:cs="Times New Roman"/>
          <w:sz w:val="28"/>
          <w:szCs w:val="28"/>
        </w:rPr>
        <w:t>1</w:t>
      </w:r>
      <w:r>
        <w:rPr>
          <w:rFonts w:ascii="Times New Roman" w:hAnsi="Times New Roman" w:cs="Times New Roman"/>
          <w:sz w:val="28"/>
          <w:szCs w:val="28"/>
        </w:rPr>
        <w:t xml:space="preserve"> </w:t>
      </w:r>
      <w:r w:rsidR="003D0BCD">
        <w:rPr>
          <w:rFonts w:ascii="Times New Roman" w:hAnsi="Times New Roman" w:cs="Times New Roman"/>
          <w:sz w:val="28"/>
          <w:szCs w:val="28"/>
        </w:rPr>
        <w:t>–</w:t>
      </w:r>
      <w:r>
        <w:rPr>
          <w:rFonts w:ascii="Times New Roman" w:hAnsi="Times New Roman" w:cs="Times New Roman"/>
          <w:sz w:val="28"/>
          <w:szCs w:val="28"/>
        </w:rPr>
        <w:t xml:space="preserve"> </w:t>
      </w:r>
      <w:r w:rsidR="00D55A36">
        <w:rPr>
          <w:rFonts w:ascii="Times New Roman" w:hAnsi="Times New Roman" w:cs="Times New Roman"/>
          <w:sz w:val="28"/>
          <w:szCs w:val="28"/>
        </w:rPr>
        <w:t>3</w:t>
      </w:r>
      <w:r w:rsidR="00D55A36" w:rsidRPr="00D55A36">
        <w:rPr>
          <w:rFonts w:ascii="Times New Roman" w:hAnsi="Times New Roman" w:cs="Times New Roman"/>
          <w:sz w:val="28"/>
          <w:szCs w:val="28"/>
        </w:rPr>
        <w:t xml:space="preserve"> изложить в следующей редакции:</w:t>
      </w:r>
    </w:p>
    <w:p w:rsidR="003D0BCD" w:rsidRDefault="00D55A36" w:rsidP="00D655E2">
      <w:pPr>
        <w:pStyle w:val="a5"/>
        <w:spacing w:after="0" w:line="360" w:lineRule="auto"/>
        <w:ind w:left="0" w:firstLine="709"/>
        <w:jc w:val="both"/>
        <w:rPr>
          <w:rFonts w:ascii="Times New Roman" w:hAnsi="Times New Roman" w:cs="Times New Roman"/>
          <w:sz w:val="28"/>
          <w:szCs w:val="28"/>
        </w:rPr>
      </w:pPr>
      <w:r w:rsidRPr="00D55A36">
        <w:rPr>
          <w:rFonts w:ascii="Times New Roman" w:hAnsi="Times New Roman" w:cs="Times New Roman"/>
          <w:sz w:val="28"/>
          <w:szCs w:val="28"/>
        </w:rPr>
        <w:t>«</w:t>
      </w:r>
      <w:r w:rsidR="003D0BCD">
        <w:rPr>
          <w:rFonts w:ascii="Times New Roman" w:hAnsi="Times New Roman" w:cs="Times New Roman"/>
          <w:sz w:val="28"/>
          <w:szCs w:val="28"/>
        </w:rPr>
        <w:t>1. </w:t>
      </w:r>
      <w:r w:rsidR="003D0BCD" w:rsidRPr="003D0BCD">
        <w:rPr>
          <w:rFonts w:ascii="Times New Roman" w:hAnsi="Times New Roman" w:cs="Times New Roman"/>
          <w:sz w:val="28"/>
          <w:szCs w:val="28"/>
        </w:rPr>
        <w:t xml:space="preserve">В соответствии с настоящим Регламентом осуществляется представление и рассмотрение документов для предоставления субсидий из областного бюджета на реализацию мероприятий, направленных на оказание содействия в обеспечении квалифицированными специалистами (далее </w:t>
      </w:r>
      <w:r w:rsidR="003D0BCD">
        <w:rPr>
          <w:rFonts w:ascii="Times New Roman" w:hAnsi="Times New Roman" w:cs="Times New Roman"/>
          <w:sz w:val="28"/>
          <w:szCs w:val="28"/>
        </w:rPr>
        <w:t>–</w:t>
      </w:r>
      <w:r w:rsidR="003D0BCD" w:rsidRPr="003D0BCD">
        <w:rPr>
          <w:rFonts w:ascii="Times New Roman" w:hAnsi="Times New Roman" w:cs="Times New Roman"/>
          <w:sz w:val="28"/>
          <w:szCs w:val="28"/>
        </w:rPr>
        <w:t xml:space="preserve"> соответственно </w:t>
      </w:r>
      <w:r w:rsidR="003D0BCD">
        <w:rPr>
          <w:rFonts w:ascii="Times New Roman" w:hAnsi="Times New Roman" w:cs="Times New Roman"/>
          <w:sz w:val="28"/>
          <w:szCs w:val="28"/>
        </w:rPr>
        <w:t>субсидии</w:t>
      </w:r>
      <w:r w:rsidR="003D0BCD" w:rsidRPr="003D0BCD">
        <w:rPr>
          <w:rFonts w:ascii="Times New Roman" w:hAnsi="Times New Roman" w:cs="Times New Roman"/>
          <w:sz w:val="28"/>
          <w:szCs w:val="28"/>
        </w:rPr>
        <w:t>, Регламент).</w:t>
      </w:r>
    </w:p>
    <w:p w:rsidR="00363699" w:rsidRDefault="003D0BCD"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2. </w:t>
      </w:r>
      <w:proofErr w:type="gramStart"/>
      <w:r w:rsidR="00363699" w:rsidRPr="00363699">
        <w:rPr>
          <w:rFonts w:ascii="Times New Roman" w:hAnsi="Times New Roman" w:cs="Times New Roman"/>
          <w:sz w:val="28"/>
          <w:szCs w:val="28"/>
        </w:rPr>
        <w:t xml:space="preserve">Мероприятия, направленные на оказание содействия в обеспечении квалифицированными специалистами, установлены разделом 2 </w:t>
      </w:r>
      <w:r w:rsidR="00363699">
        <w:rPr>
          <w:rFonts w:ascii="Times New Roman" w:hAnsi="Times New Roman" w:cs="Times New Roman"/>
          <w:sz w:val="28"/>
          <w:szCs w:val="28"/>
        </w:rPr>
        <w:t>«</w:t>
      </w:r>
      <w:r w:rsidR="00363699" w:rsidRPr="00363699">
        <w:rPr>
          <w:rFonts w:ascii="Times New Roman" w:hAnsi="Times New Roman" w:cs="Times New Roman"/>
          <w:sz w:val="28"/>
          <w:szCs w:val="28"/>
        </w:rPr>
        <w:t>Перечень мероприятий по обеспечению специалистами, на проведение которых предоставляются субсидии, условия их предоставления, ставки субсидии</w:t>
      </w:r>
      <w:r w:rsidR="00363699">
        <w:rPr>
          <w:rFonts w:ascii="Times New Roman" w:hAnsi="Times New Roman" w:cs="Times New Roman"/>
          <w:sz w:val="28"/>
          <w:szCs w:val="28"/>
        </w:rPr>
        <w:t>»</w:t>
      </w:r>
      <w:r w:rsidR="00363699" w:rsidRPr="00363699">
        <w:rPr>
          <w:rFonts w:ascii="Times New Roman" w:hAnsi="Times New Roman" w:cs="Times New Roman"/>
          <w:sz w:val="28"/>
          <w:szCs w:val="28"/>
        </w:rPr>
        <w:t xml:space="preserve"> Порядка предоставления субсидий из областного бюджета на реализацию мероприятий, направленных на оказание содействия в обеспечении квалифицированными специалистами, утвержденного постановлением Правительства К</w:t>
      </w:r>
      <w:r w:rsidR="00363699">
        <w:rPr>
          <w:rFonts w:ascii="Times New Roman" w:hAnsi="Times New Roman" w:cs="Times New Roman"/>
          <w:sz w:val="28"/>
          <w:szCs w:val="28"/>
        </w:rPr>
        <w:t>ировской области от 22.03.2022 №</w:t>
      </w:r>
      <w:r w:rsidR="00363699" w:rsidRPr="00363699">
        <w:rPr>
          <w:rFonts w:ascii="Times New Roman" w:hAnsi="Times New Roman" w:cs="Times New Roman"/>
          <w:sz w:val="28"/>
          <w:szCs w:val="28"/>
        </w:rPr>
        <w:t xml:space="preserve"> 122-П </w:t>
      </w:r>
      <w:r w:rsidR="00363699">
        <w:rPr>
          <w:rFonts w:ascii="Times New Roman" w:hAnsi="Times New Roman" w:cs="Times New Roman"/>
          <w:sz w:val="28"/>
          <w:szCs w:val="28"/>
        </w:rPr>
        <w:t>«</w:t>
      </w:r>
      <w:r w:rsidR="00363699" w:rsidRPr="00363699">
        <w:rPr>
          <w:rFonts w:ascii="Times New Roman" w:hAnsi="Times New Roman" w:cs="Times New Roman"/>
          <w:sz w:val="28"/>
          <w:szCs w:val="28"/>
        </w:rPr>
        <w:t>Об утверждении Порядка предоставления субсидий из областного бюджета</w:t>
      </w:r>
      <w:proofErr w:type="gramEnd"/>
      <w:r w:rsidR="00363699" w:rsidRPr="00363699">
        <w:rPr>
          <w:rFonts w:ascii="Times New Roman" w:hAnsi="Times New Roman" w:cs="Times New Roman"/>
          <w:sz w:val="28"/>
          <w:szCs w:val="28"/>
        </w:rPr>
        <w:t xml:space="preserve"> на реализацию мероприятий, направленных на оказание содействия в обеспечении </w:t>
      </w:r>
      <w:r w:rsidR="00363699">
        <w:rPr>
          <w:rFonts w:ascii="Times New Roman" w:hAnsi="Times New Roman" w:cs="Times New Roman"/>
          <w:sz w:val="28"/>
          <w:szCs w:val="28"/>
        </w:rPr>
        <w:lastRenderedPageBreak/>
        <w:t xml:space="preserve">агропромышленного комплекса </w:t>
      </w:r>
      <w:r w:rsidR="00363699" w:rsidRPr="00363699">
        <w:rPr>
          <w:rFonts w:ascii="Times New Roman" w:hAnsi="Times New Roman" w:cs="Times New Roman"/>
          <w:sz w:val="28"/>
          <w:szCs w:val="28"/>
        </w:rPr>
        <w:t>квалифицированными специалистами</w:t>
      </w:r>
      <w:r w:rsidR="00363699">
        <w:rPr>
          <w:rFonts w:ascii="Times New Roman" w:hAnsi="Times New Roman" w:cs="Times New Roman"/>
          <w:sz w:val="28"/>
          <w:szCs w:val="28"/>
        </w:rPr>
        <w:t>»</w:t>
      </w:r>
      <w:r w:rsidR="00363699" w:rsidRPr="00363699">
        <w:rPr>
          <w:rFonts w:ascii="Times New Roman" w:hAnsi="Times New Roman" w:cs="Times New Roman"/>
          <w:sz w:val="28"/>
          <w:szCs w:val="28"/>
        </w:rPr>
        <w:t xml:space="preserve"> (далее </w:t>
      </w:r>
      <w:r w:rsidR="00363699">
        <w:rPr>
          <w:rFonts w:ascii="Times New Roman" w:hAnsi="Times New Roman" w:cs="Times New Roman"/>
          <w:sz w:val="28"/>
          <w:szCs w:val="28"/>
        </w:rPr>
        <w:t>–</w:t>
      </w:r>
      <w:r w:rsidR="00363699" w:rsidRPr="00363699">
        <w:rPr>
          <w:rFonts w:ascii="Times New Roman" w:hAnsi="Times New Roman" w:cs="Times New Roman"/>
          <w:sz w:val="28"/>
          <w:szCs w:val="28"/>
        </w:rPr>
        <w:t xml:space="preserve"> соответственно мероприятие, Порядок).</w:t>
      </w:r>
    </w:p>
    <w:p w:rsidR="00D55A36" w:rsidRDefault="00D55A36"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3</w:t>
      </w:r>
      <w:r w:rsidRPr="00D55A36">
        <w:rPr>
          <w:rFonts w:ascii="Times New Roman" w:hAnsi="Times New Roman" w:cs="Times New Roman"/>
          <w:sz w:val="28"/>
          <w:szCs w:val="28"/>
        </w:rPr>
        <w:t xml:space="preserve">. Право на получение субсидий имеют осуществляющие деятельность на сельских территориях Кировской области организации и индивидуальные предприниматели (далее – заявители), прошедшие отбор в соответствии </w:t>
      </w:r>
      <w:r w:rsidR="00363699">
        <w:rPr>
          <w:rFonts w:ascii="Times New Roman" w:hAnsi="Times New Roman" w:cs="Times New Roman"/>
          <w:sz w:val="28"/>
          <w:szCs w:val="28"/>
        </w:rPr>
        <w:t xml:space="preserve">                            </w:t>
      </w:r>
      <w:r w:rsidRPr="00D55A36">
        <w:rPr>
          <w:rFonts w:ascii="Times New Roman" w:hAnsi="Times New Roman" w:cs="Times New Roman"/>
          <w:sz w:val="28"/>
          <w:szCs w:val="28"/>
        </w:rPr>
        <w:t>с разделом 2–1 Порядка, относящиеся к одной из категорий</w:t>
      </w:r>
      <w:r>
        <w:rPr>
          <w:rFonts w:ascii="Times New Roman" w:hAnsi="Times New Roman" w:cs="Times New Roman"/>
          <w:sz w:val="28"/>
          <w:szCs w:val="28"/>
        </w:rPr>
        <w:t>, установленных пунктом 1.4 Порядка</w:t>
      </w:r>
      <w:r w:rsidRPr="00D55A36">
        <w:rPr>
          <w:rFonts w:ascii="Times New Roman" w:hAnsi="Times New Roman" w:cs="Times New Roman"/>
          <w:sz w:val="28"/>
          <w:szCs w:val="28"/>
        </w:rPr>
        <w:t>».</w:t>
      </w:r>
    </w:p>
    <w:p w:rsidR="00171A61" w:rsidRPr="00171A61" w:rsidRDefault="00171A61"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171A61">
        <w:rPr>
          <w:rFonts w:ascii="Times New Roman" w:hAnsi="Times New Roman" w:cs="Times New Roman"/>
          <w:sz w:val="28"/>
          <w:szCs w:val="28"/>
        </w:rPr>
        <w:t xml:space="preserve">Пункт </w:t>
      </w:r>
      <w:r w:rsidR="00D55A36">
        <w:rPr>
          <w:rFonts w:ascii="Times New Roman" w:hAnsi="Times New Roman" w:cs="Times New Roman"/>
          <w:sz w:val="28"/>
          <w:szCs w:val="28"/>
        </w:rPr>
        <w:t>5</w:t>
      </w:r>
      <w:r w:rsidRPr="00171A61">
        <w:rPr>
          <w:rFonts w:ascii="Times New Roman" w:hAnsi="Times New Roman" w:cs="Times New Roman"/>
          <w:sz w:val="28"/>
          <w:szCs w:val="28"/>
        </w:rPr>
        <w:t xml:space="preserve"> изложить в следующей редакции:</w:t>
      </w:r>
    </w:p>
    <w:p w:rsidR="00171A61" w:rsidRPr="00171A61" w:rsidRDefault="00D55A36"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00171A61" w:rsidRPr="00171A61">
        <w:rPr>
          <w:rFonts w:ascii="Times New Roman" w:hAnsi="Times New Roman" w:cs="Times New Roman"/>
          <w:sz w:val="28"/>
          <w:szCs w:val="28"/>
        </w:rPr>
        <w:t xml:space="preserve">. Отбор </w:t>
      </w:r>
      <w:r>
        <w:rPr>
          <w:rFonts w:ascii="Times New Roman" w:hAnsi="Times New Roman" w:cs="Times New Roman"/>
          <w:sz w:val="28"/>
          <w:szCs w:val="28"/>
        </w:rPr>
        <w:t>заяви</w:t>
      </w:r>
      <w:r w:rsidR="00171A61" w:rsidRPr="00171A61">
        <w:rPr>
          <w:rFonts w:ascii="Times New Roman" w:hAnsi="Times New Roman" w:cs="Times New Roman"/>
          <w:sz w:val="28"/>
          <w:szCs w:val="28"/>
        </w:rPr>
        <w:t xml:space="preserve">телей для предоставления субсидий осуществляется </w:t>
      </w:r>
      <w:r w:rsidR="00363699">
        <w:rPr>
          <w:rFonts w:ascii="Times New Roman" w:hAnsi="Times New Roman" w:cs="Times New Roman"/>
          <w:sz w:val="28"/>
          <w:szCs w:val="28"/>
        </w:rPr>
        <w:t>по</w:t>
      </w:r>
      <w:r w:rsidR="00171A61" w:rsidRPr="00171A61">
        <w:rPr>
          <w:rFonts w:ascii="Times New Roman" w:hAnsi="Times New Roman" w:cs="Times New Roman"/>
          <w:sz w:val="28"/>
          <w:szCs w:val="28"/>
        </w:rPr>
        <w:t xml:space="preserve"> </w:t>
      </w:r>
      <w:r w:rsidR="00363699">
        <w:rPr>
          <w:rFonts w:ascii="Times New Roman" w:hAnsi="Times New Roman" w:cs="Times New Roman"/>
          <w:sz w:val="28"/>
          <w:szCs w:val="28"/>
        </w:rPr>
        <w:t>к</w:t>
      </w:r>
      <w:r w:rsidR="00171A61" w:rsidRPr="00171A61">
        <w:rPr>
          <w:rFonts w:ascii="Times New Roman" w:hAnsi="Times New Roman" w:cs="Times New Roman"/>
          <w:sz w:val="28"/>
          <w:szCs w:val="28"/>
        </w:rPr>
        <w:t>ритери</w:t>
      </w:r>
      <w:r w:rsidR="00363699">
        <w:rPr>
          <w:rFonts w:ascii="Times New Roman" w:hAnsi="Times New Roman" w:cs="Times New Roman"/>
          <w:sz w:val="28"/>
          <w:szCs w:val="28"/>
        </w:rPr>
        <w:t>ям</w:t>
      </w:r>
      <w:r w:rsidR="00171A61" w:rsidRPr="00171A61">
        <w:rPr>
          <w:rFonts w:ascii="Times New Roman" w:hAnsi="Times New Roman" w:cs="Times New Roman"/>
          <w:sz w:val="28"/>
          <w:szCs w:val="28"/>
        </w:rPr>
        <w:t>, установленным пунктом 2–1.6 раздела 2–1 «</w:t>
      </w:r>
      <w:r w:rsidR="00803304" w:rsidRPr="00803304">
        <w:rPr>
          <w:rFonts w:ascii="Times New Roman" w:hAnsi="Times New Roman" w:cs="Times New Roman"/>
          <w:sz w:val="28"/>
          <w:szCs w:val="28"/>
        </w:rPr>
        <w:t>Порядок проведения отбора заявителей для предоставления субсидий</w:t>
      </w:r>
      <w:r w:rsidR="00171A61" w:rsidRPr="00171A61">
        <w:rPr>
          <w:rFonts w:ascii="Times New Roman" w:hAnsi="Times New Roman" w:cs="Times New Roman"/>
          <w:sz w:val="28"/>
          <w:szCs w:val="28"/>
        </w:rPr>
        <w:t>» Порядка».</w:t>
      </w:r>
    </w:p>
    <w:p w:rsidR="00171A61" w:rsidRDefault="005B705C"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Дополнить пунктом </w:t>
      </w:r>
      <w:r w:rsidR="00803304">
        <w:rPr>
          <w:rFonts w:ascii="Times New Roman" w:hAnsi="Times New Roman" w:cs="Times New Roman"/>
          <w:sz w:val="28"/>
          <w:szCs w:val="28"/>
        </w:rPr>
        <w:t>5</w:t>
      </w:r>
      <w:r w:rsidR="0086079B">
        <w:rPr>
          <w:rFonts w:ascii="Times New Roman" w:hAnsi="Times New Roman" w:cs="Times New Roman"/>
          <w:sz w:val="28"/>
          <w:szCs w:val="28"/>
        </w:rPr>
        <w:t>–1 следующего содержания:</w:t>
      </w:r>
    </w:p>
    <w:p w:rsidR="005B705C" w:rsidRPr="0086079B" w:rsidRDefault="0086079B"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803304">
        <w:rPr>
          <w:rFonts w:ascii="Times New Roman" w:hAnsi="Times New Roman" w:cs="Times New Roman"/>
          <w:sz w:val="28"/>
          <w:szCs w:val="28"/>
        </w:rPr>
        <w:t>5</w:t>
      </w:r>
      <w:r w:rsidR="00B01365">
        <w:rPr>
          <w:rFonts w:ascii="Times New Roman" w:hAnsi="Times New Roman" w:cs="Times New Roman"/>
          <w:sz w:val="28"/>
          <w:szCs w:val="28"/>
        </w:rPr>
        <w:t>–</w:t>
      </w:r>
      <w:r>
        <w:rPr>
          <w:rFonts w:ascii="Times New Roman" w:hAnsi="Times New Roman" w:cs="Times New Roman"/>
          <w:sz w:val="28"/>
          <w:szCs w:val="28"/>
        </w:rPr>
        <w:t xml:space="preserve">1. </w:t>
      </w:r>
      <w:proofErr w:type="gramStart"/>
      <w:r w:rsidRPr="0086079B">
        <w:rPr>
          <w:rFonts w:ascii="Times New Roman" w:hAnsi="Times New Roman" w:cs="Times New Roman"/>
          <w:sz w:val="28"/>
          <w:szCs w:val="28"/>
        </w:rPr>
        <w:t xml:space="preserve">Отдел </w:t>
      </w:r>
      <w:r w:rsidR="00803304">
        <w:rPr>
          <w:rFonts w:ascii="Times New Roman" w:hAnsi="Times New Roman" w:cs="Times New Roman"/>
          <w:sz w:val="28"/>
          <w:szCs w:val="28"/>
        </w:rPr>
        <w:t xml:space="preserve">организационной и кадровой работы </w:t>
      </w:r>
      <w:r w:rsidR="00803304" w:rsidRPr="0086079B">
        <w:rPr>
          <w:rFonts w:ascii="Times New Roman" w:hAnsi="Times New Roman" w:cs="Times New Roman"/>
          <w:sz w:val="28"/>
          <w:szCs w:val="28"/>
        </w:rPr>
        <w:t>министерства</w:t>
      </w:r>
      <w:r w:rsidR="00803304">
        <w:rPr>
          <w:rFonts w:ascii="Times New Roman" w:hAnsi="Times New Roman" w:cs="Times New Roman"/>
          <w:sz w:val="28"/>
          <w:szCs w:val="28"/>
        </w:rPr>
        <w:t xml:space="preserve">                    (далее – отдел) </w:t>
      </w:r>
      <w:r w:rsidRPr="0086079B">
        <w:rPr>
          <w:rFonts w:ascii="Times New Roman" w:hAnsi="Times New Roman" w:cs="Times New Roman"/>
          <w:sz w:val="28"/>
          <w:szCs w:val="28"/>
        </w:rPr>
        <w:t xml:space="preserve">направляет </w:t>
      </w:r>
      <w:r w:rsidR="00803304" w:rsidRPr="00803304">
        <w:rPr>
          <w:rFonts w:ascii="Times New Roman" w:hAnsi="Times New Roman" w:cs="Times New Roman"/>
          <w:sz w:val="28"/>
          <w:szCs w:val="28"/>
        </w:rPr>
        <w:t>в муниципальные районы (городские округа и муниципальные округа)</w:t>
      </w:r>
      <w:r w:rsidRPr="0086079B">
        <w:rPr>
          <w:rFonts w:ascii="Times New Roman" w:hAnsi="Times New Roman" w:cs="Times New Roman"/>
          <w:sz w:val="28"/>
          <w:szCs w:val="28"/>
        </w:rPr>
        <w:t xml:space="preserve">, размещает на сайте министерства </w:t>
      </w:r>
      <w:r w:rsidR="00803304">
        <w:rPr>
          <w:rFonts w:ascii="Times New Roman" w:hAnsi="Times New Roman" w:cs="Times New Roman"/>
          <w:sz w:val="28"/>
          <w:szCs w:val="28"/>
        </w:rPr>
        <w:t xml:space="preserve">                       </w:t>
      </w:r>
      <w:r w:rsidRPr="0086079B">
        <w:rPr>
          <w:rFonts w:ascii="Times New Roman" w:hAnsi="Times New Roman" w:cs="Times New Roman"/>
          <w:sz w:val="28"/>
          <w:szCs w:val="28"/>
        </w:rPr>
        <w:t>(http</w:t>
      </w:r>
      <w:r w:rsidR="00B01365">
        <w:rPr>
          <w:rFonts w:ascii="Times New Roman" w:hAnsi="Times New Roman" w:cs="Times New Roman"/>
          <w:sz w:val="28"/>
          <w:szCs w:val="28"/>
        </w:rPr>
        <w:t>:</w:t>
      </w:r>
      <w:r w:rsidRPr="0086079B">
        <w:rPr>
          <w:rFonts w:ascii="Times New Roman" w:hAnsi="Times New Roman" w:cs="Times New Roman"/>
          <w:sz w:val="28"/>
          <w:szCs w:val="28"/>
        </w:rPr>
        <w:t xml:space="preserve">//www.dsx-kirov.ru) и в системе «Электронный бюджет» не позднее </w:t>
      </w:r>
      <w:r w:rsidR="00B01365">
        <w:rPr>
          <w:rFonts w:ascii="Times New Roman" w:hAnsi="Times New Roman" w:cs="Times New Roman"/>
          <w:sz w:val="28"/>
          <w:szCs w:val="28"/>
        </w:rPr>
        <w:t>одного</w:t>
      </w:r>
      <w:r w:rsidRPr="0086079B">
        <w:rPr>
          <w:rFonts w:ascii="Times New Roman" w:hAnsi="Times New Roman" w:cs="Times New Roman"/>
          <w:sz w:val="28"/>
          <w:szCs w:val="28"/>
        </w:rPr>
        <w:t xml:space="preserve"> рабочего дня до даты начала приема заявок на участие в отборе объявление о проведении отбора, содержащее информацию</w:t>
      </w:r>
      <w:r w:rsidR="00363699">
        <w:rPr>
          <w:rFonts w:ascii="Times New Roman" w:hAnsi="Times New Roman" w:cs="Times New Roman"/>
          <w:sz w:val="28"/>
          <w:szCs w:val="28"/>
        </w:rPr>
        <w:t xml:space="preserve">, указанную </w:t>
      </w:r>
      <w:r w:rsidRPr="0086079B">
        <w:rPr>
          <w:rFonts w:ascii="Times New Roman" w:hAnsi="Times New Roman" w:cs="Times New Roman"/>
          <w:sz w:val="28"/>
          <w:szCs w:val="28"/>
        </w:rPr>
        <w:t>в пункт</w:t>
      </w:r>
      <w:r w:rsidR="00363699">
        <w:rPr>
          <w:rFonts w:ascii="Times New Roman" w:hAnsi="Times New Roman" w:cs="Times New Roman"/>
          <w:sz w:val="28"/>
          <w:szCs w:val="28"/>
        </w:rPr>
        <w:t>е</w:t>
      </w:r>
      <w:r w:rsidRPr="0086079B">
        <w:rPr>
          <w:rFonts w:ascii="Times New Roman" w:hAnsi="Times New Roman" w:cs="Times New Roman"/>
          <w:sz w:val="28"/>
          <w:szCs w:val="28"/>
        </w:rPr>
        <w:t xml:space="preserve"> 2–1.7 раздела 2–1 «</w:t>
      </w:r>
      <w:r w:rsidR="00803304" w:rsidRPr="00803304">
        <w:rPr>
          <w:rFonts w:ascii="Times New Roman" w:hAnsi="Times New Roman" w:cs="Times New Roman"/>
          <w:sz w:val="28"/>
          <w:szCs w:val="28"/>
        </w:rPr>
        <w:t>Порядок проведения отбора заявителей</w:t>
      </w:r>
      <w:proofErr w:type="gramEnd"/>
      <w:r w:rsidR="00803304" w:rsidRPr="00803304">
        <w:rPr>
          <w:rFonts w:ascii="Times New Roman" w:hAnsi="Times New Roman" w:cs="Times New Roman"/>
          <w:sz w:val="28"/>
          <w:szCs w:val="28"/>
        </w:rPr>
        <w:t xml:space="preserve"> для предоставления субсидий</w:t>
      </w:r>
      <w:r w:rsidRPr="0086079B">
        <w:rPr>
          <w:rFonts w:ascii="Times New Roman" w:hAnsi="Times New Roman" w:cs="Times New Roman"/>
          <w:sz w:val="28"/>
          <w:szCs w:val="28"/>
        </w:rPr>
        <w:t>» Порядка</w:t>
      </w:r>
      <w:r>
        <w:rPr>
          <w:rFonts w:ascii="Times New Roman" w:hAnsi="Times New Roman" w:cs="Times New Roman"/>
          <w:sz w:val="28"/>
          <w:szCs w:val="28"/>
        </w:rPr>
        <w:t>»</w:t>
      </w:r>
      <w:r w:rsidRPr="0086079B">
        <w:rPr>
          <w:rFonts w:ascii="Times New Roman" w:hAnsi="Times New Roman" w:cs="Times New Roman"/>
          <w:sz w:val="28"/>
          <w:szCs w:val="28"/>
        </w:rPr>
        <w:t>.</w:t>
      </w:r>
    </w:p>
    <w:p w:rsidR="005B705C" w:rsidRPr="0086079B" w:rsidRDefault="0086079B"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042EB2">
        <w:rPr>
          <w:rFonts w:ascii="Times New Roman" w:hAnsi="Times New Roman" w:cs="Times New Roman"/>
          <w:sz w:val="28"/>
          <w:szCs w:val="28"/>
        </w:rPr>
        <w:t>Абзац первый п</w:t>
      </w:r>
      <w:r>
        <w:rPr>
          <w:rFonts w:ascii="Times New Roman" w:hAnsi="Times New Roman" w:cs="Times New Roman"/>
          <w:sz w:val="28"/>
          <w:szCs w:val="28"/>
        </w:rPr>
        <w:t>ункт</w:t>
      </w:r>
      <w:r w:rsidR="00042EB2">
        <w:rPr>
          <w:rFonts w:ascii="Times New Roman" w:hAnsi="Times New Roman" w:cs="Times New Roman"/>
          <w:sz w:val="28"/>
          <w:szCs w:val="28"/>
        </w:rPr>
        <w:t>а</w:t>
      </w:r>
      <w:r>
        <w:rPr>
          <w:rFonts w:ascii="Times New Roman" w:hAnsi="Times New Roman" w:cs="Times New Roman"/>
          <w:sz w:val="28"/>
          <w:szCs w:val="28"/>
        </w:rPr>
        <w:t xml:space="preserve"> </w:t>
      </w:r>
      <w:r w:rsidR="00FD441C">
        <w:rPr>
          <w:rFonts w:ascii="Times New Roman" w:hAnsi="Times New Roman" w:cs="Times New Roman"/>
          <w:sz w:val="28"/>
          <w:szCs w:val="28"/>
        </w:rPr>
        <w:t>8</w:t>
      </w:r>
      <w:r>
        <w:rPr>
          <w:rFonts w:ascii="Times New Roman" w:hAnsi="Times New Roman" w:cs="Times New Roman"/>
          <w:sz w:val="28"/>
          <w:szCs w:val="28"/>
        </w:rPr>
        <w:t xml:space="preserve"> изложить в следующей редакции:</w:t>
      </w:r>
    </w:p>
    <w:p w:rsidR="0086079B" w:rsidRPr="00FD441C" w:rsidRDefault="00FD441C" w:rsidP="00D655E2">
      <w:pPr>
        <w:pStyle w:val="a5"/>
        <w:spacing w:after="0" w:line="360" w:lineRule="auto"/>
        <w:ind w:left="0" w:firstLine="709"/>
        <w:jc w:val="both"/>
        <w:rPr>
          <w:rFonts w:ascii="Times New Roman" w:hAnsi="Times New Roman" w:cs="Times New Roman"/>
          <w:color w:val="FF0000"/>
          <w:sz w:val="28"/>
          <w:szCs w:val="28"/>
        </w:rPr>
      </w:pPr>
      <w:r>
        <w:rPr>
          <w:rFonts w:ascii="Times New Roman" w:hAnsi="Times New Roman" w:cs="Times New Roman"/>
          <w:sz w:val="28"/>
          <w:szCs w:val="28"/>
        </w:rPr>
        <w:t>«8</w:t>
      </w:r>
      <w:r w:rsidR="0086079B" w:rsidRPr="0086079B">
        <w:rPr>
          <w:rFonts w:ascii="Times New Roman" w:hAnsi="Times New Roman" w:cs="Times New Roman"/>
          <w:sz w:val="28"/>
          <w:szCs w:val="28"/>
        </w:rPr>
        <w:t>.</w:t>
      </w:r>
      <w:r>
        <w:rPr>
          <w:rFonts w:ascii="Times New Roman" w:hAnsi="Times New Roman" w:cs="Times New Roman"/>
          <w:sz w:val="28"/>
          <w:szCs w:val="28"/>
        </w:rPr>
        <w:t> </w:t>
      </w:r>
      <w:proofErr w:type="gramStart"/>
      <w:r w:rsidR="0086079B" w:rsidRPr="0086079B">
        <w:rPr>
          <w:rFonts w:ascii="Times New Roman" w:hAnsi="Times New Roman" w:cs="Times New Roman"/>
          <w:sz w:val="28"/>
          <w:szCs w:val="28"/>
        </w:rPr>
        <w:t xml:space="preserve">Для проведения проверки полноты поданных </w:t>
      </w:r>
      <w:r>
        <w:rPr>
          <w:rFonts w:ascii="Times New Roman" w:hAnsi="Times New Roman" w:cs="Times New Roman"/>
          <w:sz w:val="28"/>
          <w:szCs w:val="28"/>
        </w:rPr>
        <w:t>заявителями</w:t>
      </w:r>
      <w:r w:rsidR="0086079B" w:rsidRPr="0086079B">
        <w:rPr>
          <w:rFonts w:ascii="Times New Roman" w:hAnsi="Times New Roman" w:cs="Times New Roman"/>
          <w:sz w:val="28"/>
          <w:szCs w:val="28"/>
        </w:rPr>
        <w:t xml:space="preserve"> документов, достоверности сведений в них, включая суммы произведенных затрат, правильность исчисления размеров субсидий, подлежащих предоставлению </w:t>
      </w:r>
      <w:r>
        <w:rPr>
          <w:rFonts w:ascii="Times New Roman" w:hAnsi="Times New Roman" w:cs="Times New Roman"/>
          <w:sz w:val="28"/>
          <w:szCs w:val="28"/>
        </w:rPr>
        <w:t>заяв</w:t>
      </w:r>
      <w:r w:rsidR="0086079B" w:rsidRPr="0086079B">
        <w:rPr>
          <w:rFonts w:ascii="Times New Roman" w:hAnsi="Times New Roman" w:cs="Times New Roman"/>
          <w:sz w:val="28"/>
          <w:szCs w:val="28"/>
        </w:rPr>
        <w:t xml:space="preserve">ителям, а также соблюдения установленных форм таких документов, </w:t>
      </w:r>
      <w:r>
        <w:rPr>
          <w:rFonts w:ascii="Times New Roman" w:hAnsi="Times New Roman" w:cs="Times New Roman"/>
          <w:sz w:val="28"/>
          <w:szCs w:val="28"/>
        </w:rPr>
        <w:t>заяв</w:t>
      </w:r>
      <w:r w:rsidR="0086079B" w:rsidRPr="0086079B">
        <w:rPr>
          <w:rFonts w:ascii="Times New Roman" w:hAnsi="Times New Roman" w:cs="Times New Roman"/>
          <w:sz w:val="28"/>
          <w:szCs w:val="28"/>
        </w:rPr>
        <w:t xml:space="preserve">итель </w:t>
      </w:r>
      <w:r w:rsidR="00042EB2" w:rsidRPr="00042EB2">
        <w:rPr>
          <w:rFonts w:ascii="Times New Roman" w:hAnsi="Times New Roman" w:cs="Times New Roman"/>
          <w:sz w:val="28"/>
          <w:szCs w:val="28"/>
        </w:rPr>
        <w:t xml:space="preserve">не позднее </w:t>
      </w:r>
      <w:r w:rsidR="00042EB2" w:rsidRPr="00FA5691">
        <w:rPr>
          <w:rFonts w:ascii="Times New Roman" w:hAnsi="Times New Roman" w:cs="Times New Roman"/>
          <w:color w:val="FF0000"/>
          <w:sz w:val="28"/>
          <w:szCs w:val="28"/>
        </w:rPr>
        <w:t>1</w:t>
      </w:r>
      <w:r w:rsidR="00FA5691" w:rsidRPr="00FA5691">
        <w:rPr>
          <w:rFonts w:ascii="Times New Roman" w:hAnsi="Times New Roman" w:cs="Times New Roman"/>
          <w:color w:val="FF0000"/>
          <w:sz w:val="28"/>
          <w:szCs w:val="28"/>
        </w:rPr>
        <w:t>5</w:t>
      </w:r>
      <w:r w:rsidR="00042EB2" w:rsidRPr="00042EB2">
        <w:rPr>
          <w:rFonts w:ascii="Times New Roman" w:hAnsi="Times New Roman" w:cs="Times New Roman"/>
          <w:sz w:val="28"/>
          <w:szCs w:val="28"/>
        </w:rPr>
        <w:t xml:space="preserve"> </w:t>
      </w:r>
      <w:r w:rsidR="00FA5691">
        <w:rPr>
          <w:rFonts w:ascii="Times New Roman" w:hAnsi="Times New Roman" w:cs="Times New Roman"/>
          <w:sz w:val="28"/>
          <w:szCs w:val="28"/>
        </w:rPr>
        <w:t>сентября</w:t>
      </w:r>
      <w:r w:rsidR="00042EB2" w:rsidRPr="00042EB2">
        <w:rPr>
          <w:rFonts w:ascii="Times New Roman" w:hAnsi="Times New Roman" w:cs="Times New Roman"/>
          <w:sz w:val="28"/>
          <w:szCs w:val="28"/>
        </w:rPr>
        <w:t xml:space="preserve"> года проведения мероприятия, а в случае возмещения фактических затрат, понесенных в году, предшествующем</w:t>
      </w:r>
      <w:r w:rsidR="00042EB2">
        <w:rPr>
          <w:rFonts w:ascii="Times New Roman" w:hAnsi="Times New Roman" w:cs="Times New Roman"/>
          <w:sz w:val="28"/>
          <w:szCs w:val="28"/>
        </w:rPr>
        <w:t xml:space="preserve"> году предоставления субсидии, –</w:t>
      </w:r>
      <w:r w:rsidR="00042EB2" w:rsidRPr="00042EB2">
        <w:rPr>
          <w:rFonts w:ascii="Times New Roman" w:hAnsi="Times New Roman" w:cs="Times New Roman"/>
          <w:sz w:val="28"/>
          <w:szCs w:val="28"/>
        </w:rPr>
        <w:t xml:space="preserve"> не позднее </w:t>
      </w:r>
      <w:r w:rsidR="00042EB2" w:rsidRPr="00042EB2">
        <w:rPr>
          <w:rFonts w:ascii="Times New Roman" w:hAnsi="Times New Roman" w:cs="Times New Roman"/>
          <w:color w:val="FF0000"/>
          <w:sz w:val="28"/>
          <w:szCs w:val="28"/>
        </w:rPr>
        <w:t>20</w:t>
      </w:r>
      <w:r w:rsidR="00042EB2" w:rsidRPr="00042EB2">
        <w:rPr>
          <w:rFonts w:ascii="Times New Roman" w:hAnsi="Times New Roman" w:cs="Times New Roman"/>
          <w:sz w:val="28"/>
          <w:szCs w:val="28"/>
        </w:rPr>
        <w:t xml:space="preserve"> июня года предоставления субсидии </w:t>
      </w:r>
      <w:r w:rsidR="0086079B" w:rsidRPr="0086079B">
        <w:rPr>
          <w:rFonts w:ascii="Times New Roman" w:hAnsi="Times New Roman" w:cs="Times New Roman"/>
          <w:sz w:val="28"/>
          <w:szCs w:val="28"/>
        </w:rPr>
        <w:t>представляет в орган</w:t>
      </w:r>
      <w:proofErr w:type="gramEnd"/>
      <w:r w:rsidR="0086079B" w:rsidRPr="0086079B">
        <w:rPr>
          <w:rFonts w:ascii="Times New Roman" w:hAnsi="Times New Roman" w:cs="Times New Roman"/>
          <w:sz w:val="28"/>
          <w:szCs w:val="28"/>
        </w:rPr>
        <w:t xml:space="preserve"> </w:t>
      </w:r>
      <w:proofErr w:type="gramStart"/>
      <w:r w:rsidR="0086079B" w:rsidRPr="0086079B">
        <w:rPr>
          <w:rFonts w:ascii="Times New Roman" w:hAnsi="Times New Roman" w:cs="Times New Roman"/>
          <w:sz w:val="28"/>
          <w:szCs w:val="28"/>
        </w:rPr>
        <w:t xml:space="preserve">местного самоуправления муниципального образования Кировской области, наделенный отдельными государственными полномочиями области по поддержке </w:t>
      </w:r>
      <w:r w:rsidR="0086079B" w:rsidRPr="0086079B">
        <w:rPr>
          <w:rFonts w:ascii="Times New Roman" w:hAnsi="Times New Roman" w:cs="Times New Roman"/>
          <w:sz w:val="28"/>
          <w:szCs w:val="28"/>
        </w:rPr>
        <w:lastRenderedPageBreak/>
        <w:t xml:space="preserve">сельскохозяйственного производства, на территории которого осуществляет деятельность </w:t>
      </w:r>
      <w:r>
        <w:rPr>
          <w:rFonts w:ascii="Times New Roman" w:hAnsi="Times New Roman" w:cs="Times New Roman"/>
          <w:sz w:val="28"/>
          <w:szCs w:val="28"/>
        </w:rPr>
        <w:t>заяв</w:t>
      </w:r>
      <w:r w:rsidR="0086079B" w:rsidRPr="0086079B">
        <w:rPr>
          <w:rFonts w:ascii="Times New Roman" w:hAnsi="Times New Roman" w:cs="Times New Roman"/>
          <w:sz w:val="28"/>
          <w:szCs w:val="28"/>
        </w:rPr>
        <w:t xml:space="preserve">итель (далее – орган местного самоуправления), или в отдел (в случае, если орган местного самоуправления муниципального образования Кировской области, на территории которого осуществляет деятельность </w:t>
      </w:r>
      <w:r>
        <w:rPr>
          <w:rFonts w:ascii="Times New Roman" w:hAnsi="Times New Roman" w:cs="Times New Roman"/>
          <w:sz w:val="28"/>
          <w:szCs w:val="28"/>
        </w:rPr>
        <w:t>заяв</w:t>
      </w:r>
      <w:r w:rsidR="0086079B" w:rsidRPr="0086079B">
        <w:rPr>
          <w:rFonts w:ascii="Times New Roman" w:hAnsi="Times New Roman" w:cs="Times New Roman"/>
          <w:sz w:val="28"/>
          <w:szCs w:val="28"/>
        </w:rPr>
        <w:t>итель, не наделен отдельными государственными полномочиями области по поддержке сельскохозяйственного производства)</w:t>
      </w:r>
      <w:r w:rsidR="00042EB2">
        <w:rPr>
          <w:rFonts w:ascii="Times New Roman" w:hAnsi="Times New Roman" w:cs="Times New Roman"/>
          <w:sz w:val="28"/>
          <w:szCs w:val="28"/>
        </w:rPr>
        <w:t>:</w:t>
      </w:r>
      <w:r w:rsidR="00363699">
        <w:rPr>
          <w:rFonts w:ascii="Times New Roman" w:hAnsi="Times New Roman" w:cs="Times New Roman"/>
          <w:sz w:val="28"/>
          <w:szCs w:val="28"/>
        </w:rPr>
        <w:t>».</w:t>
      </w:r>
      <w:r w:rsidR="0086079B" w:rsidRPr="0086079B">
        <w:rPr>
          <w:rFonts w:ascii="Times New Roman" w:hAnsi="Times New Roman" w:cs="Times New Roman"/>
          <w:sz w:val="28"/>
          <w:szCs w:val="28"/>
        </w:rPr>
        <w:t xml:space="preserve"> </w:t>
      </w:r>
      <w:proofErr w:type="gramEnd"/>
    </w:p>
    <w:p w:rsidR="00DF4498" w:rsidRDefault="00E4385A"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DF4498">
        <w:rPr>
          <w:rFonts w:ascii="Times New Roman" w:hAnsi="Times New Roman" w:cs="Times New Roman"/>
          <w:sz w:val="28"/>
          <w:szCs w:val="28"/>
        </w:rPr>
        <w:t xml:space="preserve">В </w:t>
      </w:r>
      <w:r w:rsidR="00363699">
        <w:rPr>
          <w:rFonts w:ascii="Times New Roman" w:hAnsi="Times New Roman" w:cs="Times New Roman"/>
          <w:sz w:val="28"/>
          <w:szCs w:val="28"/>
        </w:rPr>
        <w:t>под</w:t>
      </w:r>
      <w:r w:rsidR="003D0BCD">
        <w:rPr>
          <w:rFonts w:ascii="Times New Roman" w:hAnsi="Times New Roman" w:cs="Times New Roman"/>
          <w:sz w:val="28"/>
          <w:szCs w:val="28"/>
        </w:rPr>
        <w:t>пункте</w:t>
      </w:r>
      <w:r w:rsidR="00363699">
        <w:rPr>
          <w:rFonts w:ascii="Times New Roman" w:hAnsi="Times New Roman" w:cs="Times New Roman"/>
          <w:sz w:val="28"/>
          <w:szCs w:val="28"/>
        </w:rPr>
        <w:t xml:space="preserve"> 10.4 </w:t>
      </w:r>
      <w:r w:rsidR="00DF4498">
        <w:rPr>
          <w:rFonts w:ascii="Times New Roman" w:hAnsi="Times New Roman" w:cs="Times New Roman"/>
          <w:sz w:val="28"/>
          <w:szCs w:val="28"/>
        </w:rPr>
        <w:t>пункт</w:t>
      </w:r>
      <w:r w:rsidR="00363699">
        <w:rPr>
          <w:rFonts w:ascii="Times New Roman" w:hAnsi="Times New Roman" w:cs="Times New Roman"/>
          <w:sz w:val="28"/>
          <w:szCs w:val="28"/>
        </w:rPr>
        <w:t>а</w:t>
      </w:r>
      <w:r w:rsidR="00DF4498">
        <w:rPr>
          <w:rFonts w:ascii="Times New Roman" w:hAnsi="Times New Roman" w:cs="Times New Roman"/>
          <w:sz w:val="28"/>
          <w:szCs w:val="28"/>
        </w:rPr>
        <w:t xml:space="preserve"> 10:</w:t>
      </w:r>
    </w:p>
    <w:p w:rsidR="006B1F9B" w:rsidRDefault="00DF4498"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E4385A">
        <w:rPr>
          <w:rFonts w:ascii="Times New Roman" w:hAnsi="Times New Roman" w:cs="Times New Roman"/>
          <w:sz w:val="28"/>
          <w:szCs w:val="28"/>
        </w:rPr>
        <w:t>Подпункт</w:t>
      </w:r>
      <w:r w:rsidR="003D0BCD">
        <w:rPr>
          <w:rFonts w:ascii="Times New Roman" w:hAnsi="Times New Roman" w:cs="Times New Roman"/>
          <w:sz w:val="28"/>
          <w:szCs w:val="28"/>
        </w:rPr>
        <w:t>ы</w:t>
      </w:r>
      <w:r w:rsidR="00E4385A">
        <w:rPr>
          <w:rFonts w:ascii="Times New Roman" w:hAnsi="Times New Roman" w:cs="Times New Roman"/>
          <w:sz w:val="28"/>
          <w:szCs w:val="28"/>
        </w:rPr>
        <w:t xml:space="preserve"> </w:t>
      </w:r>
      <w:r w:rsidR="00222A28">
        <w:rPr>
          <w:rFonts w:ascii="Times New Roman" w:hAnsi="Times New Roman" w:cs="Times New Roman"/>
          <w:sz w:val="28"/>
          <w:szCs w:val="28"/>
        </w:rPr>
        <w:t>10.4.2</w:t>
      </w:r>
      <w:r w:rsidR="003D0BCD">
        <w:rPr>
          <w:rFonts w:ascii="Times New Roman" w:hAnsi="Times New Roman" w:cs="Times New Roman"/>
          <w:sz w:val="28"/>
          <w:szCs w:val="28"/>
        </w:rPr>
        <w:t xml:space="preserve"> и 10.4.3</w:t>
      </w:r>
      <w:r w:rsidR="00222A28">
        <w:rPr>
          <w:rFonts w:ascii="Times New Roman" w:hAnsi="Times New Roman" w:cs="Times New Roman"/>
          <w:sz w:val="28"/>
          <w:szCs w:val="28"/>
        </w:rPr>
        <w:t xml:space="preserve"> </w:t>
      </w:r>
      <w:r w:rsidR="00E4385A">
        <w:rPr>
          <w:rFonts w:ascii="Times New Roman" w:hAnsi="Times New Roman" w:cs="Times New Roman"/>
          <w:sz w:val="28"/>
          <w:szCs w:val="28"/>
        </w:rPr>
        <w:t>изложить в следующей редакции:</w:t>
      </w:r>
    </w:p>
    <w:p w:rsidR="0062761C" w:rsidRPr="00172A84" w:rsidRDefault="00E4385A" w:rsidP="00D655E2">
      <w:pPr>
        <w:pStyle w:val="a5"/>
        <w:spacing w:after="0" w:line="360" w:lineRule="auto"/>
        <w:ind w:left="0" w:firstLine="709"/>
        <w:jc w:val="both"/>
        <w:rPr>
          <w:rFonts w:ascii="Times New Roman" w:hAnsi="Times New Roman" w:cs="Times New Roman"/>
          <w:sz w:val="28"/>
          <w:szCs w:val="28"/>
        </w:rPr>
      </w:pPr>
      <w:r w:rsidRPr="00172A84">
        <w:rPr>
          <w:rFonts w:ascii="Times New Roman" w:hAnsi="Times New Roman" w:cs="Times New Roman"/>
          <w:sz w:val="28"/>
          <w:szCs w:val="28"/>
        </w:rPr>
        <w:t>«</w:t>
      </w:r>
      <w:r w:rsidR="00222A28" w:rsidRPr="00172A84">
        <w:rPr>
          <w:rFonts w:ascii="Times New Roman" w:hAnsi="Times New Roman" w:cs="Times New Roman"/>
          <w:sz w:val="28"/>
          <w:szCs w:val="28"/>
        </w:rPr>
        <w:t>10.4.2. </w:t>
      </w:r>
      <w:r w:rsidR="00172A84" w:rsidRPr="00172A84">
        <w:rPr>
          <w:rFonts w:ascii="Times New Roman" w:hAnsi="Times New Roman" w:cs="Times New Roman"/>
          <w:sz w:val="28"/>
          <w:szCs w:val="28"/>
        </w:rPr>
        <w:t>Передает д</w:t>
      </w:r>
      <w:r w:rsidRPr="00172A84">
        <w:rPr>
          <w:rFonts w:ascii="Times New Roman" w:hAnsi="Times New Roman" w:cs="Times New Roman"/>
          <w:sz w:val="28"/>
          <w:szCs w:val="28"/>
        </w:rPr>
        <w:t xml:space="preserve">окументы </w:t>
      </w:r>
      <w:r w:rsidR="00222A28" w:rsidRPr="00172A84">
        <w:rPr>
          <w:rFonts w:ascii="Times New Roman" w:hAnsi="Times New Roman" w:cs="Times New Roman"/>
          <w:sz w:val="28"/>
          <w:szCs w:val="28"/>
        </w:rPr>
        <w:t>заяв</w:t>
      </w:r>
      <w:r w:rsidRPr="00172A84">
        <w:rPr>
          <w:rFonts w:ascii="Times New Roman" w:hAnsi="Times New Roman" w:cs="Times New Roman"/>
          <w:sz w:val="28"/>
          <w:szCs w:val="28"/>
        </w:rPr>
        <w:t xml:space="preserve">ителю для подачи заявок для участия в отборе в срок, </w:t>
      </w:r>
      <w:r w:rsidR="00DF4498" w:rsidRPr="00172A84">
        <w:rPr>
          <w:rFonts w:ascii="Times New Roman" w:hAnsi="Times New Roman" w:cs="Times New Roman"/>
          <w:sz w:val="28"/>
          <w:szCs w:val="28"/>
        </w:rPr>
        <w:t>установленный</w:t>
      </w:r>
      <w:r w:rsidRPr="00172A84">
        <w:rPr>
          <w:rFonts w:ascii="Times New Roman" w:hAnsi="Times New Roman" w:cs="Times New Roman"/>
          <w:sz w:val="28"/>
          <w:szCs w:val="28"/>
        </w:rPr>
        <w:t xml:space="preserve"> </w:t>
      </w:r>
      <w:r w:rsidR="00DF4498" w:rsidRPr="00172A84">
        <w:rPr>
          <w:rFonts w:ascii="Times New Roman" w:hAnsi="Times New Roman" w:cs="Times New Roman"/>
          <w:sz w:val="28"/>
          <w:szCs w:val="28"/>
        </w:rPr>
        <w:t>в объявлении</w:t>
      </w:r>
      <w:r w:rsidRPr="00172A84">
        <w:rPr>
          <w:rFonts w:ascii="Times New Roman" w:hAnsi="Times New Roman" w:cs="Times New Roman"/>
          <w:sz w:val="28"/>
          <w:szCs w:val="28"/>
        </w:rPr>
        <w:t xml:space="preserve"> министерства,</w:t>
      </w:r>
      <w:r w:rsidR="0062761C" w:rsidRPr="00172A84">
        <w:rPr>
          <w:rFonts w:ascii="Times New Roman" w:hAnsi="Times New Roman" w:cs="Times New Roman"/>
          <w:sz w:val="28"/>
          <w:szCs w:val="28"/>
        </w:rPr>
        <w:t xml:space="preserve"> и в соответствии с подпунктом </w:t>
      </w:r>
      <w:r w:rsidR="00DF4498" w:rsidRPr="00172A84">
        <w:rPr>
          <w:rFonts w:ascii="Times New Roman" w:hAnsi="Times New Roman" w:cs="Times New Roman"/>
          <w:sz w:val="28"/>
          <w:szCs w:val="28"/>
        </w:rPr>
        <w:t>2–1.10</w:t>
      </w:r>
      <w:r w:rsidR="003D0BCD">
        <w:rPr>
          <w:rFonts w:ascii="Times New Roman" w:hAnsi="Times New Roman" w:cs="Times New Roman"/>
          <w:sz w:val="28"/>
          <w:szCs w:val="28"/>
        </w:rPr>
        <w:t xml:space="preserve"> Порядка</w:t>
      </w:r>
      <w:r w:rsidR="0062761C" w:rsidRPr="00172A84">
        <w:rPr>
          <w:rFonts w:ascii="Times New Roman" w:hAnsi="Times New Roman" w:cs="Times New Roman"/>
          <w:sz w:val="28"/>
          <w:szCs w:val="28"/>
        </w:rPr>
        <w:t>.</w:t>
      </w:r>
    </w:p>
    <w:p w:rsidR="0062761C" w:rsidRDefault="00D655E2"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10.4.3</w:t>
      </w:r>
      <w:r w:rsidR="0062761C">
        <w:rPr>
          <w:rFonts w:ascii="Times New Roman" w:hAnsi="Times New Roman" w:cs="Times New Roman"/>
          <w:sz w:val="28"/>
          <w:szCs w:val="28"/>
        </w:rPr>
        <w:t>. </w:t>
      </w:r>
      <w:r w:rsidR="0062761C" w:rsidRPr="0062761C">
        <w:rPr>
          <w:rFonts w:ascii="Times New Roman" w:hAnsi="Times New Roman" w:cs="Times New Roman"/>
          <w:sz w:val="28"/>
          <w:szCs w:val="28"/>
        </w:rPr>
        <w:t xml:space="preserve">Хранит вторые экземпляры заявлений о предоставлении субсидий, а также отчетных документов в течение пяти лет со дня поступления указанных документов от </w:t>
      </w:r>
      <w:r w:rsidR="0062761C">
        <w:rPr>
          <w:rFonts w:ascii="Times New Roman" w:hAnsi="Times New Roman" w:cs="Times New Roman"/>
          <w:sz w:val="28"/>
          <w:szCs w:val="28"/>
        </w:rPr>
        <w:t>заяв</w:t>
      </w:r>
      <w:r w:rsidR="0062761C" w:rsidRPr="0062761C">
        <w:rPr>
          <w:rFonts w:ascii="Times New Roman" w:hAnsi="Times New Roman" w:cs="Times New Roman"/>
          <w:sz w:val="28"/>
          <w:szCs w:val="28"/>
        </w:rPr>
        <w:t>ителя</w:t>
      </w:r>
      <w:r w:rsidR="0062761C">
        <w:rPr>
          <w:rFonts w:ascii="Times New Roman" w:hAnsi="Times New Roman" w:cs="Times New Roman"/>
          <w:sz w:val="28"/>
          <w:szCs w:val="28"/>
        </w:rPr>
        <w:t>»</w:t>
      </w:r>
      <w:r w:rsidR="0062761C" w:rsidRPr="0062761C">
        <w:rPr>
          <w:rFonts w:ascii="Times New Roman" w:hAnsi="Times New Roman" w:cs="Times New Roman"/>
          <w:sz w:val="28"/>
          <w:szCs w:val="28"/>
        </w:rPr>
        <w:t>.</w:t>
      </w:r>
    </w:p>
    <w:p w:rsidR="006B1F9B" w:rsidRPr="00AC0D2E" w:rsidRDefault="0062761C" w:rsidP="00D655E2">
      <w:pPr>
        <w:pStyle w:val="a5"/>
        <w:spacing w:after="0" w:line="360" w:lineRule="auto"/>
        <w:ind w:left="0" w:firstLine="709"/>
        <w:jc w:val="both"/>
        <w:rPr>
          <w:rFonts w:ascii="Times New Roman" w:hAnsi="Times New Roman" w:cs="Times New Roman"/>
          <w:sz w:val="28"/>
          <w:szCs w:val="28"/>
        </w:rPr>
      </w:pPr>
      <w:r w:rsidRPr="00AC0D2E">
        <w:rPr>
          <w:rFonts w:ascii="Times New Roman" w:hAnsi="Times New Roman" w:cs="Times New Roman"/>
          <w:sz w:val="28"/>
          <w:szCs w:val="28"/>
        </w:rPr>
        <w:t>6</w:t>
      </w:r>
      <w:r w:rsidR="00E4385A" w:rsidRPr="00AC0D2E">
        <w:rPr>
          <w:rFonts w:ascii="Times New Roman" w:hAnsi="Times New Roman" w:cs="Times New Roman"/>
          <w:sz w:val="28"/>
          <w:szCs w:val="28"/>
        </w:rPr>
        <w:t xml:space="preserve">. </w:t>
      </w:r>
      <w:r w:rsidRPr="00AC0D2E">
        <w:rPr>
          <w:rFonts w:ascii="Times New Roman" w:hAnsi="Times New Roman" w:cs="Times New Roman"/>
          <w:sz w:val="28"/>
          <w:szCs w:val="28"/>
        </w:rPr>
        <w:t>Пункты 11</w:t>
      </w:r>
      <w:r w:rsidR="00E4385A" w:rsidRPr="00AC0D2E">
        <w:rPr>
          <w:rFonts w:ascii="Times New Roman" w:hAnsi="Times New Roman" w:cs="Times New Roman"/>
          <w:sz w:val="28"/>
          <w:szCs w:val="28"/>
        </w:rPr>
        <w:t xml:space="preserve"> и </w:t>
      </w:r>
      <w:r w:rsidR="001A5670" w:rsidRPr="00AC0D2E">
        <w:rPr>
          <w:rFonts w:ascii="Times New Roman" w:hAnsi="Times New Roman" w:cs="Times New Roman"/>
          <w:sz w:val="28"/>
          <w:szCs w:val="28"/>
        </w:rPr>
        <w:t>12</w:t>
      </w:r>
      <w:r w:rsidR="00E4385A" w:rsidRPr="00AC0D2E">
        <w:rPr>
          <w:rFonts w:ascii="Times New Roman" w:hAnsi="Times New Roman" w:cs="Times New Roman"/>
          <w:sz w:val="28"/>
          <w:szCs w:val="28"/>
        </w:rPr>
        <w:t xml:space="preserve"> изложить в следующей редакции:</w:t>
      </w:r>
    </w:p>
    <w:p w:rsidR="00E4385A" w:rsidRPr="00E4385A" w:rsidRDefault="00E4385A" w:rsidP="00D655E2">
      <w:pPr>
        <w:pStyle w:val="a5"/>
        <w:spacing w:after="0" w:line="360" w:lineRule="auto"/>
        <w:ind w:left="0" w:firstLine="709"/>
        <w:jc w:val="both"/>
        <w:rPr>
          <w:rFonts w:ascii="Times New Roman" w:hAnsi="Times New Roman" w:cs="Times New Roman"/>
          <w:sz w:val="28"/>
          <w:szCs w:val="28"/>
        </w:rPr>
      </w:pPr>
      <w:r w:rsidRPr="00E4385A">
        <w:rPr>
          <w:rFonts w:ascii="Times New Roman" w:hAnsi="Times New Roman" w:cs="Times New Roman"/>
          <w:sz w:val="28"/>
          <w:szCs w:val="28"/>
        </w:rPr>
        <w:t>«</w:t>
      </w:r>
      <w:r w:rsidR="0062761C">
        <w:rPr>
          <w:rFonts w:ascii="Times New Roman" w:hAnsi="Times New Roman" w:cs="Times New Roman"/>
          <w:sz w:val="28"/>
          <w:szCs w:val="28"/>
        </w:rPr>
        <w:t>11</w:t>
      </w:r>
      <w:r w:rsidRPr="00E4385A">
        <w:rPr>
          <w:rFonts w:ascii="Times New Roman" w:hAnsi="Times New Roman" w:cs="Times New Roman"/>
          <w:sz w:val="28"/>
          <w:szCs w:val="28"/>
        </w:rPr>
        <w:t>. Отдел:</w:t>
      </w:r>
    </w:p>
    <w:p w:rsidR="001A5670"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11.1. В</w:t>
      </w:r>
      <w:r w:rsidRPr="001A5670">
        <w:rPr>
          <w:rFonts w:ascii="Times New Roman" w:hAnsi="Times New Roman" w:cs="Times New Roman"/>
          <w:sz w:val="28"/>
          <w:szCs w:val="28"/>
        </w:rPr>
        <w:t xml:space="preserve"> случае</w:t>
      </w:r>
      <w:proofErr w:type="gramStart"/>
      <w:r w:rsidRPr="001A5670">
        <w:rPr>
          <w:rFonts w:ascii="Times New Roman" w:hAnsi="Times New Roman" w:cs="Times New Roman"/>
          <w:sz w:val="28"/>
          <w:szCs w:val="28"/>
        </w:rPr>
        <w:t>,</w:t>
      </w:r>
      <w:proofErr w:type="gramEnd"/>
      <w:r w:rsidRPr="001A5670">
        <w:rPr>
          <w:rFonts w:ascii="Times New Roman" w:hAnsi="Times New Roman" w:cs="Times New Roman"/>
          <w:sz w:val="28"/>
          <w:szCs w:val="28"/>
        </w:rPr>
        <w:t xml:space="preserve"> если орган местного самоуправления муниципального образования Кировской области не наделен отдельными государственными полномочиями области по поддержке сельскохозяйственного производства</w:t>
      </w:r>
      <w:r>
        <w:rPr>
          <w:rFonts w:ascii="Times New Roman" w:hAnsi="Times New Roman" w:cs="Times New Roman"/>
          <w:sz w:val="28"/>
          <w:szCs w:val="28"/>
        </w:rPr>
        <w:t>:</w:t>
      </w:r>
    </w:p>
    <w:p w:rsidR="001A5670" w:rsidRPr="001A5670"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11.1.1. </w:t>
      </w:r>
      <w:r w:rsidR="007C053E" w:rsidRPr="001A5670">
        <w:rPr>
          <w:rFonts w:ascii="Times New Roman" w:hAnsi="Times New Roman" w:cs="Times New Roman"/>
          <w:sz w:val="28"/>
          <w:szCs w:val="28"/>
        </w:rPr>
        <w:t>Получает от заявителя документы, сверяет состав, названия и реквизиты документов с описью документов и регистрирует в день поступления в следующем порядке:</w:t>
      </w:r>
    </w:p>
    <w:p w:rsidR="001A5670" w:rsidRPr="001A5670" w:rsidRDefault="00D655E2"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11.1.1.</w:t>
      </w:r>
      <w:r w:rsidR="001A5670" w:rsidRPr="001A5670">
        <w:rPr>
          <w:rFonts w:ascii="Times New Roman" w:hAnsi="Times New Roman" w:cs="Times New Roman"/>
          <w:sz w:val="28"/>
          <w:szCs w:val="28"/>
        </w:rPr>
        <w:t>1. </w:t>
      </w:r>
      <w:r w:rsidR="007C053E" w:rsidRPr="001A5670">
        <w:rPr>
          <w:rFonts w:ascii="Times New Roman" w:hAnsi="Times New Roman" w:cs="Times New Roman"/>
          <w:sz w:val="28"/>
          <w:szCs w:val="28"/>
        </w:rPr>
        <w:t>Проставляет в описи полученных документов дату их подачи.</w:t>
      </w:r>
    </w:p>
    <w:p w:rsidR="001A5670" w:rsidRPr="001A5670" w:rsidRDefault="007C053E"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11.1.</w:t>
      </w:r>
      <w:r w:rsidR="001A5670" w:rsidRPr="001A5670">
        <w:rPr>
          <w:rFonts w:ascii="Times New Roman" w:hAnsi="Times New Roman" w:cs="Times New Roman"/>
          <w:sz w:val="28"/>
          <w:szCs w:val="28"/>
        </w:rPr>
        <w:t>1.2. </w:t>
      </w:r>
      <w:r w:rsidRPr="001A5670">
        <w:rPr>
          <w:rFonts w:ascii="Times New Roman" w:hAnsi="Times New Roman" w:cs="Times New Roman"/>
          <w:sz w:val="28"/>
          <w:szCs w:val="28"/>
        </w:rPr>
        <w:t>В случае несовпадения состава, названия и (или) реквизитов представленных документов с описью документов делает в описи соответствующие отметки.</w:t>
      </w:r>
    </w:p>
    <w:p w:rsidR="001A5670" w:rsidRPr="001A5670" w:rsidRDefault="007C053E"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11.1.</w:t>
      </w:r>
      <w:r w:rsidR="001A5670" w:rsidRPr="001A5670">
        <w:rPr>
          <w:rFonts w:ascii="Times New Roman" w:hAnsi="Times New Roman" w:cs="Times New Roman"/>
          <w:sz w:val="28"/>
          <w:szCs w:val="28"/>
        </w:rPr>
        <w:t>1.3. </w:t>
      </w:r>
      <w:r w:rsidRPr="001A5670">
        <w:rPr>
          <w:rFonts w:ascii="Times New Roman" w:hAnsi="Times New Roman" w:cs="Times New Roman"/>
          <w:sz w:val="28"/>
          <w:szCs w:val="28"/>
        </w:rPr>
        <w:t xml:space="preserve">Вносит реквизиты описей документов в журнал регистрации документов, представленных в министерство сельского хозяйства и продовольствия Кировской области для получения субсидий из областного бюджета на проведение соответствующего мероприятия, направленного на </w:t>
      </w:r>
      <w:r w:rsidRPr="001A5670">
        <w:rPr>
          <w:rFonts w:ascii="Times New Roman" w:hAnsi="Times New Roman" w:cs="Times New Roman"/>
          <w:sz w:val="28"/>
          <w:szCs w:val="28"/>
        </w:rPr>
        <w:lastRenderedPageBreak/>
        <w:t>оказание содействия в обеспечении квалифицированными специалистами, составленны</w:t>
      </w:r>
      <w:r w:rsidR="001A5670" w:rsidRPr="001A5670">
        <w:rPr>
          <w:rFonts w:ascii="Times New Roman" w:hAnsi="Times New Roman" w:cs="Times New Roman"/>
          <w:sz w:val="28"/>
          <w:szCs w:val="28"/>
        </w:rPr>
        <w:t>й по форме согласно приложению №</w:t>
      </w:r>
      <w:r w:rsidRPr="001A5670">
        <w:rPr>
          <w:rFonts w:ascii="Times New Roman" w:hAnsi="Times New Roman" w:cs="Times New Roman"/>
          <w:sz w:val="28"/>
          <w:szCs w:val="28"/>
        </w:rPr>
        <w:t xml:space="preserve"> 6 к настоящему Регламенту. При ведении указанного журнала в электронном виде он должен быть распечатан на бумажных носителях не позднее 31 декабря года обращения за субсидией. Листы указанного журнала (в том числе распечатанные на бумажных носителях) должны быть пронумерованы, прошнурованы, на обороте последнего листа заверены подписью должностного лица, уполномоченного на получение документов, и скреплены печатью отдела.</w:t>
      </w:r>
    </w:p>
    <w:p w:rsidR="001A5670" w:rsidRDefault="007C053E"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w:t>
      </w:r>
      <w:r w:rsidR="001A5670" w:rsidRPr="001A5670">
        <w:rPr>
          <w:rFonts w:ascii="Times New Roman" w:hAnsi="Times New Roman" w:cs="Times New Roman"/>
          <w:sz w:val="28"/>
          <w:szCs w:val="28"/>
        </w:rPr>
        <w:t>1.2. </w:t>
      </w:r>
      <w:r w:rsidRPr="001A5670">
        <w:rPr>
          <w:rFonts w:ascii="Times New Roman" w:hAnsi="Times New Roman" w:cs="Times New Roman"/>
          <w:sz w:val="28"/>
          <w:szCs w:val="28"/>
        </w:rPr>
        <w:t>Проверяет полноту представленных заявителями документов, достоверность сведений, содержащихся в них, включая суммы произведенных затрат, правильность исчисления размеров субсидий, подлежащих предоставлению заявителям, а также соблюдение установленных форм документов и сроков их представления.</w:t>
      </w:r>
    </w:p>
    <w:p w:rsidR="00F54F1E" w:rsidRPr="001A5670" w:rsidRDefault="00F54F1E" w:rsidP="00D655E2">
      <w:pPr>
        <w:pStyle w:val="a5"/>
        <w:spacing w:after="0" w:line="360" w:lineRule="auto"/>
        <w:ind w:left="0" w:firstLine="709"/>
        <w:jc w:val="both"/>
        <w:rPr>
          <w:rFonts w:ascii="Times New Roman" w:hAnsi="Times New Roman" w:cs="Times New Roman"/>
          <w:sz w:val="28"/>
          <w:szCs w:val="28"/>
        </w:rPr>
      </w:pPr>
      <w:r w:rsidRPr="00F54F1E">
        <w:rPr>
          <w:rFonts w:ascii="Times New Roman" w:hAnsi="Times New Roman" w:cs="Times New Roman"/>
          <w:sz w:val="28"/>
          <w:szCs w:val="28"/>
        </w:rPr>
        <w:t>В случае выявления неполноты и (или) недостоверности сведений                 в представленных документах, нарушения форм документов и сроков                          их представления возвращает документы подавшему их заявителю в течение  5 рабочих дней со дня представления документов с указанием причин возврата с нарочным (под подпись) или заказным письмом с уведомлением                    о вручении.</w:t>
      </w:r>
    </w:p>
    <w:p w:rsidR="007C053E" w:rsidRPr="001A5670" w:rsidRDefault="007C053E"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w:t>
      </w:r>
      <w:r w:rsidR="001A5670" w:rsidRPr="001A5670">
        <w:rPr>
          <w:rFonts w:ascii="Times New Roman" w:hAnsi="Times New Roman" w:cs="Times New Roman"/>
          <w:sz w:val="28"/>
          <w:szCs w:val="28"/>
        </w:rPr>
        <w:t>1.3. </w:t>
      </w:r>
      <w:r w:rsidRPr="001A5670">
        <w:rPr>
          <w:rFonts w:ascii="Times New Roman" w:hAnsi="Times New Roman" w:cs="Times New Roman"/>
          <w:sz w:val="28"/>
          <w:szCs w:val="28"/>
        </w:rPr>
        <w:t>Подтверждает достоверность сведений, содержащихся в справке-расчете, и (или) заявлении о предоставлении субсидии, и (или) реестре документов, подтверждающих факт оплаты труда обучающихся, путем проставления на них соответствующей отметки.</w:t>
      </w:r>
    </w:p>
    <w:p w:rsidR="001A5670"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11.1.4. Передает заявителю документы для подачи заявок для участия в отборе в срок, установленный в объявлении министерства, и в соответствии с подпунктом 2–1.10 Порядка.</w:t>
      </w:r>
    </w:p>
    <w:p w:rsidR="00D655E2"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11.2. </w:t>
      </w:r>
      <w:r w:rsidR="00E4385A" w:rsidRPr="00E4385A">
        <w:rPr>
          <w:rFonts w:ascii="Times New Roman" w:hAnsi="Times New Roman" w:cs="Times New Roman"/>
          <w:sz w:val="28"/>
          <w:szCs w:val="28"/>
        </w:rPr>
        <w:t>При осуществлении процедуры рассмотрения заявок</w:t>
      </w:r>
      <w:r w:rsidR="00D655E2">
        <w:rPr>
          <w:rFonts w:ascii="Times New Roman" w:hAnsi="Times New Roman" w:cs="Times New Roman"/>
          <w:sz w:val="28"/>
          <w:szCs w:val="28"/>
        </w:rPr>
        <w:t>:</w:t>
      </w:r>
    </w:p>
    <w:p w:rsidR="00E4385A" w:rsidRPr="00E4385A" w:rsidRDefault="00D655E2"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11.2.1. П</w:t>
      </w:r>
      <w:r w:rsidR="00780373">
        <w:rPr>
          <w:rFonts w:ascii="Times New Roman" w:hAnsi="Times New Roman" w:cs="Times New Roman"/>
          <w:sz w:val="28"/>
          <w:szCs w:val="28"/>
        </w:rPr>
        <w:t>роверяет</w:t>
      </w:r>
      <w:r w:rsidR="00E4385A" w:rsidRPr="00E4385A">
        <w:rPr>
          <w:rFonts w:ascii="Times New Roman" w:hAnsi="Times New Roman" w:cs="Times New Roman"/>
          <w:sz w:val="28"/>
          <w:szCs w:val="28"/>
        </w:rPr>
        <w:t xml:space="preserve"> соблюдение условий, установленных разделом 2 Порядка, а также </w:t>
      </w:r>
      <w:r w:rsidR="00780373">
        <w:rPr>
          <w:rFonts w:ascii="Times New Roman" w:hAnsi="Times New Roman" w:cs="Times New Roman"/>
          <w:sz w:val="28"/>
          <w:szCs w:val="28"/>
        </w:rPr>
        <w:t xml:space="preserve">требований, </w:t>
      </w:r>
      <w:r w:rsidR="00E4385A" w:rsidRPr="00E4385A">
        <w:rPr>
          <w:rFonts w:ascii="Times New Roman" w:hAnsi="Times New Roman" w:cs="Times New Roman"/>
          <w:sz w:val="28"/>
          <w:szCs w:val="28"/>
        </w:rPr>
        <w:t>установленных подпунктами</w:t>
      </w:r>
      <w:r w:rsidR="00E4385A">
        <w:rPr>
          <w:rFonts w:ascii="Times New Roman" w:hAnsi="Times New Roman" w:cs="Times New Roman"/>
          <w:sz w:val="28"/>
          <w:szCs w:val="28"/>
        </w:rPr>
        <w:t xml:space="preserve"> </w:t>
      </w:r>
      <w:r w:rsidR="00E4385A" w:rsidRPr="00E4385A">
        <w:rPr>
          <w:rFonts w:ascii="Times New Roman" w:hAnsi="Times New Roman" w:cs="Times New Roman"/>
          <w:sz w:val="28"/>
          <w:szCs w:val="28"/>
        </w:rPr>
        <w:t>2–1.4.</w:t>
      </w:r>
      <w:r w:rsidR="00E4385A">
        <w:rPr>
          <w:rFonts w:ascii="Times New Roman" w:hAnsi="Times New Roman" w:cs="Times New Roman"/>
          <w:sz w:val="28"/>
          <w:szCs w:val="28"/>
        </w:rPr>
        <w:t>1</w:t>
      </w:r>
      <w:r w:rsidR="00E4385A" w:rsidRPr="00E4385A">
        <w:rPr>
          <w:rFonts w:ascii="Times New Roman" w:hAnsi="Times New Roman" w:cs="Times New Roman"/>
          <w:sz w:val="28"/>
          <w:szCs w:val="28"/>
        </w:rPr>
        <w:t>.4,</w:t>
      </w:r>
      <w:r w:rsidR="003D0BCD">
        <w:rPr>
          <w:rFonts w:ascii="Times New Roman" w:hAnsi="Times New Roman" w:cs="Times New Roman"/>
          <w:sz w:val="28"/>
          <w:szCs w:val="28"/>
        </w:rPr>
        <w:t xml:space="preserve">                          </w:t>
      </w:r>
      <w:r w:rsidR="00E4385A" w:rsidRPr="00E4385A">
        <w:rPr>
          <w:rFonts w:ascii="Times New Roman" w:hAnsi="Times New Roman" w:cs="Times New Roman"/>
          <w:sz w:val="28"/>
          <w:szCs w:val="28"/>
        </w:rPr>
        <w:t xml:space="preserve"> 2–1.4.</w:t>
      </w:r>
      <w:r w:rsidR="00E4385A">
        <w:rPr>
          <w:rFonts w:ascii="Times New Roman" w:hAnsi="Times New Roman" w:cs="Times New Roman"/>
          <w:sz w:val="28"/>
          <w:szCs w:val="28"/>
        </w:rPr>
        <w:t>1</w:t>
      </w:r>
      <w:r w:rsidR="00E4385A" w:rsidRPr="00E4385A">
        <w:rPr>
          <w:rFonts w:ascii="Times New Roman" w:hAnsi="Times New Roman" w:cs="Times New Roman"/>
          <w:sz w:val="28"/>
          <w:szCs w:val="28"/>
        </w:rPr>
        <w:t>.6 Порядка.</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11</w:t>
      </w:r>
      <w:r w:rsidR="00E4385A" w:rsidRPr="00E4385A">
        <w:rPr>
          <w:rFonts w:ascii="Times New Roman" w:hAnsi="Times New Roman" w:cs="Times New Roman"/>
          <w:sz w:val="28"/>
          <w:szCs w:val="28"/>
        </w:rPr>
        <w:t>.</w:t>
      </w:r>
      <w:r>
        <w:rPr>
          <w:rFonts w:ascii="Times New Roman" w:hAnsi="Times New Roman" w:cs="Times New Roman"/>
          <w:sz w:val="28"/>
          <w:szCs w:val="28"/>
        </w:rPr>
        <w:t>2</w:t>
      </w:r>
      <w:r w:rsidR="00E4385A" w:rsidRPr="00E4385A">
        <w:rPr>
          <w:rFonts w:ascii="Times New Roman" w:hAnsi="Times New Roman" w:cs="Times New Roman"/>
          <w:sz w:val="28"/>
          <w:szCs w:val="28"/>
        </w:rPr>
        <w:t>.</w:t>
      </w:r>
      <w:r w:rsidR="00D655E2">
        <w:rPr>
          <w:rFonts w:ascii="Times New Roman" w:hAnsi="Times New Roman" w:cs="Times New Roman"/>
          <w:sz w:val="28"/>
          <w:szCs w:val="28"/>
        </w:rPr>
        <w:t>2</w:t>
      </w:r>
      <w:r w:rsidR="00E4385A" w:rsidRPr="00E4385A">
        <w:rPr>
          <w:rFonts w:ascii="Times New Roman" w:hAnsi="Times New Roman" w:cs="Times New Roman"/>
          <w:sz w:val="28"/>
          <w:szCs w:val="28"/>
        </w:rPr>
        <w:t>. Оценивает заявки путем проверки по заявкам и приложенным к ним документам наличия оснований для отказа в приеме заявок и предоставлении субсидии, перечисленных в разделе 3 Порядка.</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E4385A" w:rsidRPr="00E4385A">
        <w:rPr>
          <w:rFonts w:ascii="Times New Roman" w:hAnsi="Times New Roman" w:cs="Times New Roman"/>
          <w:sz w:val="28"/>
          <w:szCs w:val="28"/>
        </w:rPr>
        <w:t>.</w:t>
      </w:r>
      <w:r>
        <w:rPr>
          <w:rFonts w:ascii="Times New Roman" w:hAnsi="Times New Roman" w:cs="Times New Roman"/>
          <w:sz w:val="28"/>
          <w:szCs w:val="28"/>
        </w:rPr>
        <w:t>2</w:t>
      </w:r>
      <w:r w:rsidR="00E4385A" w:rsidRPr="00E4385A">
        <w:rPr>
          <w:rFonts w:ascii="Times New Roman" w:hAnsi="Times New Roman" w:cs="Times New Roman"/>
          <w:sz w:val="28"/>
          <w:szCs w:val="28"/>
        </w:rPr>
        <w:t>.</w:t>
      </w:r>
      <w:r>
        <w:rPr>
          <w:rFonts w:ascii="Times New Roman" w:hAnsi="Times New Roman" w:cs="Times New Roman"/>
          <w:sz w:val="28"/>
          <w:szCs w:val="28"/>
        </w:rPr>
        <w:t>3</w:t>
      </w:r>
      <w:r w:rsidR="00E4385A" w:rsidRPr="00E4385A">
        <w:rPr>
          <w:rFonts w:ascii="Times New Roman" w:hAnsi="Times New Roman" w:cs="Times New Roman"/>
          <w:sz w:val="28"/>
          <w:szCs w:val="28"/>
        </w:rPr>
        <w:t>. Не позднее десяти рабочих дней со дня окончания срока подачи заявок:</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11.2.3</w:t>
      </w:r>
      <w:r w:rsidR="00E4385A" w:rsidRPr="00E4385A">
        <w:rPr>
          <w:rFonts w:ascii="Times New Roman" w:hAnsi="Times New Roman" w:cs="Times New Roman"/>
          <w:sz w:val="28"/>
          <w:szCs w:val="28"/>
        </w:rPr>
        <w:t>.1. В случае выявления хотя бы одного из оснований для отказа в предоставлении субсидии отклоняет заявку в системе «Электронный бюджет».</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11.2.3</w:t>
      </w:r>
      <w:r>
        <w:rPr>
          <w:rFonts w:ascii="Times New Roman" w:hAnsi="Times New Roman" w:cs="Times New Roman"/>
          <w:sz w:val="28"/>
          <w:szCs w:val="28"/>
        </w:rPr>
        <w:t>.</w:t>
      </w:r>
      <w:r w:rsidR="00E4385A" w:rsidRPr="00E4385A">
        <w:rPr>
          <w:rFonts w:ascii="Times New Roman" w:hAnsi="Times New Roman" w:cs="Times New Roman"/>
          <w:sz w:val="28"/>
          <w:szCs w:val="28"/>
        </w:rPr>
        <w:t>2. При отсутствии оснований для отказа в предоставлении субсидии:</w:t>
      </w:r>
    </w:p>
    <w:p w:rsidR="00CE566D"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11.2.3.2.</w:t>
      </w:r>
      <w:r w:rsidR="00CE566D">
        <w:rPr>
          <w:rFonts w:ascii="Times New Roman" w:hAnsi="Times New Roman" w:cs="Times New Roman"/>
          <w:sz w:val="28"/>
          <w:szCs w:val="28"/>
        </w:rPr>
        <w:t>1. </w:t>
      </w:r>
      <w:r w:rsidR="00E4385A" w:rsidRPr="00E4385A">
        <w:rPr>
          <w:rFonts w:ascii="Times New Roman" w:hAnsi="Times New Roman" w:cs="Times New Roman"/>
          <w:sz w:val="28"/>
          <w:szCs w:val="28"/>
        </w:rPr>
        <w:t xml:space="preserve">Составляет реестр </w:t>
      </w:r>
      <w:r w:rsidR="00CE566D" w:rsidRPr="00CE566D">
        <w:rPr>
          <w:rFonts w:ascii="Times New Roman" w:hAnsi="Times New Roman" w:cs="Times New Roman"/>
          <w:sz w:val="28"/>
          <w:szCs w:val="28"/>
        </w:rPr>
        <w:t>сумм субсидий, предоставляемых заявителям из областного бюджета на проводимое мероприятие по обеспечению специалистами (далее – реестр), по форме</w:t>
      </w:r>
      <w:r w:rsidR="00CE566D">
        <w:rPr>
          <w:rFonts w:ascii="Times New Roman" w:hAnsi="Times New Roman" w:cs="Times New Roman"/>
          <w:sz w:val="28"/>
          <w:szCs w:val="28"/>
        </w:rPr>
        <w:t xml:space="preserve"> согласно приложению № 7 к настоящему Регламенту.</w:t>
      </w:r>
    </w:p>
    <w:p w:rsidR="00CE566D" w:rsidRDefault="00CE566D"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CE566D">
        <w:rPr>
          <w:rFonts w:ascii="Times New Roman" w:hAnsi="Times New Roman" w:cs="Times New Roman"/>
          <w:sz w:val="28"/>
          <w:szCs w:val="28"/>
        </w:rPr>
        <w:t>ключа</w:t>
      </w:r>
      <w:r>
        <w:rPr>
          <w:rFonts w:ascii="Times New Roman" w:hAnsi="Times New Roman" w:cs="Times New Roman"/>
          <w:sz w:val="28"/>
          <w:szCs w:val="28"/>
        </w:rPr>
        <w:t>ет</w:t>
      </w:r>
      <w:r w:rsidRPr="00CE566D">
        <w:rPr>
          <w:rFonts w:ascii="Times New Roman" w:hAnsi="Times New Roman" w:cs="Times New Roman"/>
          <w:sz w:val="28"/>
          <w:szCs w:val="28"/>
        </w:rPr>
        <w:t xml:space="preserve"> в реестр в соответствии с хронологической последовательностью представления заявок, соответствующих установленным требованиям, с соблюдением приоритетности возмещения затрат, понесенных заявителем в году, предшествующем году предоставления субсидии (в случае представления заявления о предоставлении субсидии в году, предшествующем году предоставления субсидии).</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11.2.3.2.</w:t>
      </w:r>
      <w:r w:rsidR="00E4385A" w:rsidRPr="00E4385A">
        <w:rPr>
          <w:rFonts w:ascii="Times New Roman" w:hAnsi="Times New Roman" w:cs="Times New Roman"/>
          <w:sz w:val="28"/>
          <w:szCs w:val="28"/>
        </w:rPr>
        <w:t>2. Осуществляет:</w:t>
      </w:r>
    </w:p>
    <w:p w:rsidR="00E4385A" w:rsidRPr="00E4385A" w:rsidRDefault="00E4385A" w:rsidP="00D655E2">
      <w:pPr>
        <w:pStyle w:val="a5"/>
        <w:spacing w:after="0" w:line="360" w:lineRule="auto"/>
        <w:ind w:left="0" w:firstLine="709"/>
        <w:jc w:val="both"/>
        <w:rPr>
          <w:rFonts w:ascii="Times New Roman" w:hAnsi="Times New Roman" w:cs="Times New Roman"/>
          <w:sz w:val="28"/>
          <w:szCs w:val="28"/>
        </w:rPr>
      </w:pPr>
      <w:r w:rsidRPr="00E4385A">
        <w:rPr>
          <w:rFonts w:ascii="Times New Roman" w:hAnsi="Times New Roman" w:cs="Times New Roman"/>
          <w:sz w:val="28"/>
          <w:szCs w:val="28"/>
        </w:rPr>
        <w:t xml:space="preserve">автоматическое формирование протокола рассмотрения заявок на едином портале на основании результатов рассмотрения заявок и направление на подписание его усиленной квалифицированной электронной подписью министра (заместителя министра) в системе «Электронный бюджет», а также размещение указанного протокола на едином портале не позднее </w:t>
      </w:r>
      <w:r w:rsidR="00CE566D">
        <w:rPr>
          <w:rFonts w:ascii="Times New Roman" w:hAnsi="Times New Roman" w:cs="Times New Roman"/>
          <w:sz w:val="28"/>
          <w:szCs w:val="28"/>
        </w:rPr>
        <w:t>первого</w:t>
      </w:r>
      <w:r w:rsidRPr="00E4385A">
        <w:rPr>
          <w:rFonts w:ascii="Times New Roman" w:hAnsi="Times New Roman" w:cs="Times New Roman"/>
          <w:sz w:val="28"/>
          <w:szCs w:val="28"/>
        </w:rPr>
        <w:t xml:space="preserve"> рабочего дня, следующего за днем его подписания;</w:t>
      </w:r>
    </w:p>
    <w:p w:rsidR="00E4385A" w:rsidRPr="00E4385A" w:rsidRDefault="00E4385A" w:rsidP="00D655E2">
      <w:pPr>
        <w:pStyle w:val="a5"/>
        <w:spacing w:after="0" w:line="360" w:lineRule="auto"/>
        <w:ind w:left="0" w:firstLine="709"/>
        <w:jc w:val="both"/>
        <w:rPr>
          <w:rFonts w:ascii="Times New Roman" w:hAnsi="Times New Roman" w:cs="Times New Roman"/>
          <w:sz w:val="28"/>
          <w:szCs w:val="28"/>
        </w:rPr>
      </w:pPr>
      <w:r w:rsidRPr="00E4385A">
        <w:rPr>
          <w:rFonts w:ascii="Times New Roman" w:hAnsi="Times New Roman" w:cs="Times New Roman"/>
          <w:sz w:val="28"/>
          <w:szCs w:val="28"/>
        </w:rPr>
        <w:t>ранжирование поступивших заявок, исходя из очередности поступления заявок;</w:t>
      </w:r>
    </w:p>
    <w:p w:rsidR="00E4385A" w:rsidRPr="00E4385A" w:rsidRDefault="00E4385A" w:rsidP="00D655E2">
      <w:pPr>
        <w:pStyle w:val="a5"/>
        <w:spacing w:after="0" w:line="360" w:lineRule="auto"/>
        <w:ind w:left="0" w:firstLine="709"/>
        <w:jc w:val="both"/>
        <w:rPr>
          <w:rFonts w:ascii="Times New Roman" w:hAnsi="Times New Roman" w:cs="Times New Roman"/>
          <w:sz w:val="28"/>
          <w:szCs w:val="28"/>
        </w:rPr>
      </w:pPr>
      <w:r w:rsidRPr="00E4385A">
        <w:rPr>
          <w:rFonts w:ascii="Times New Roman" w:hAnsi="Times New Roman" w:cs="Times New Roman"/>
          <w:sz w:val="28"/>
          <w:szCs w:val="28"/>
        </w:rPr>
        <w:lastRenderedPageBreak/>
        <w:t xml:space="preserve">автоматическое формирование протокола подведения итогов отбора на едином портале на основании результатов определения победителя (победителей) отбора и направление на подписание его усиленной квалифицированной электронной подписью министра (заместителя министра) в системе «Электронный бюджет», а также размещение указанного протокола на едином портале не позднее </w:t>
      </w:r>
      <w:r w:rsidR="00CE566D">
        <w:rPr>
          <w:rFonts w:ascii="Times New Roman" w:hAnsi="Times New Roman" w:cs="Times New Roman"/>
          <w:sz w:val="28"/>
          <w:szCs w:val="28"/>
        </w:rPr>
        <w:t>первого</w:t>
      </w:r>
      <w:r w:rsidRPr="00E4385A">
        <w:rPr>
          <w:rFonts w:ascii="Times New Roman" w:hAnsi="Times New Roman" w:cs="Times New Roman"/>
          <w:sz w:val="28"/>
          <w:szCs w:val="28"/>
        </w:rPr>
        <w:t xml:space="preserve"> рабочего дня, следующего за днем его подписания.</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11.2.3.2.</w:t>
      </w:r>
      <w:r w:rsidR="00E4385A" w:rsidRPr="00E4385A">
        <w:rPr>
          <w:rFonts w:ascii="Times New Roman" w:hAnsi="Times New Roman" w:cs="Times New Roman"/>
          <w:sz w:val="28"/>
          <w:szCs w:val="28"/>
        </w:rPr>
        <w:t xml:space="preserve">3. Формирует проект соглашения о предоставлении субсидии в системе «Электронный бюджет» (далее – проект соглашения), включает в проект </w:t>
      </w:r>
      <w:proofErr w:type="gramStart"/>
      <w:r w:rsidR="00E4385A" w:rsidRPr="00E4385A">
        <w:rPr>
          <w:rFonts w:ascii="Times New Roman" w:hAnsi="Times New Roman" w:cs="Times New Roman"/>
          <w:sz w:val="28"/>
          <w:szCs w:val="28"/>
        </w:rPr>
        <w:t>соглашения значения результатов использования субсидии</w:t>
      </w:r>
      <w:proofErr w:type="gramEnd"/>
      <w:r w:rsidR="00E4385A" w:rsidRPr="00E4385A">
        <w:rPr>
          <w:rFonts w:ascii="Times New Roman" w:hAnsi="Times New Roman" w:cs="Times New Roman"/>
          <w:sz w:val="28"/>
          <w:szCs w:val="28"/>
        </w:rPr>
        <w:t xml:space="preserve"> и сумму субсидии, подлежащую предоставлению </w:t>
      </w:r>
      <w:r w:rsidR="00CE566D">
        <w:rPr>
          <w:rFonts w:ascii="Times New Roman" w:hAnsi="Times New Roman" w:cs="Times New Roman"/>
          <w:sz w:val="28"/>
          <w:szCs w:val="28"/>
        </w:rPr>
        <w:t>заяв</w:t>
      </w:r>
      <w:r w:rsidR="00E4385A" w:rsidRPr="00E4385A">
        <w:rPr>
          <w:rFonts w:ascii="Times New Roman" w:hAnsi="Times New Roman" w:cs="Times New Roman"/>
          <w:sz w:val="28"/>
          <w:szCs w:val="28"/>
        </w:rPr>
        <w:t>ителю.</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11.2.3.2.</w:t>
      </w:r>
      <w:r w:rsidR="00E4385A" w:rsidRPr="00E4385A">
        <w:rPr>
          <w:rFonts w:ascii="Times New Roman" w:hAnsi="Times New Roman" w:cs="Times New Roman"/>
          <w:sz w:val="28"/>
          <w:szCs w:val="28"/>
        </w:rPr>
        <w:t>4. Передает проект реестра (в двух экземплярах) в отдел финансирования программ и мероприятий развития АПК.</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E4385A" w:rsidRPr="00E4385A">
        <w:rPr>
          <w:rFonts w:ascii="Times New Roman" w:hAnsi="Times New Roman" w:cs="Times New Roman"/>
          <w:sz w:val="28"/>
          <w:szCs w:val="28"/>
        </w:rPr>
        <w:t>.</w:t>
      </w:r>
      <w:r>
        <w:rPr>
          <w:rFonts w:ascii="Times New Roman" w:hAnsi="Times New Roman" w:cs="Times New Roman"/>
          <w:sz w:val="28"/>
          <w:szCs w:val="28"/>
        </w:rPr>
        <w:t>3</w:t>
      </w:r>
      <w:r w:rsidR="00E4385A" w:rsidRPr="00E4385A">
        <w:rPr>
          <w:rFonts w:ascii="Times New Roman" w:hAnsi="Times New Roman" w:cs="Times New Roman"/>
          <w:sz w:val="28"/>
          <w:szCs w:val="28"/>
        </w:rPr>
        <w:t>. В случае извещения отделом финансирования программ и мероприятий развития АПК о наличии ошибок в проекте реестра устраняет допущенные ошибки и в течение одного рабочего дня представляет проект реестра в новой редакции.</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E4385A" w:rsidRPr="00E4385A">
        <w:rPr>
          <w:rFonts w:ascii="Times New Roman" w:hAnsi="Times New Roman" w:cs="Times New Roman"/>
          <w:sz w:val="28"/>
          <w:szCs w:val="28"/>
        </w:rPr>
        <w:t>.</w:t>
      </w:r>
      <w:r>
        <w:rPr>
          <w:rFonts w:ascii="Times New Roman" w:hAnsi="Times New Roman" w:cs="Times New Roman"/>
          <w:sz w:val="28"/>
          <w:szCs w:val="28"/>
        </w:rPr>
        <w:t>4</w:t>
      </w:r>
      <w:r w:rsidR="00E4385A" w:rsidRPr="00E4385A">
        <w:rPr>
          <w:rFonts w:ascii="Times New Roman" w:hAnsi="Times New Roman" w:cs="Times New Roman"/>
          <w:sz w:val="28"/>
          <w:szCs w:val="28"/>
        </w:rPr>
        <w:t xml:space="preserve">. Принимает от отдела финансирования программ и мероприятий развития </w:t>
      </w:r>
      <w:proofErr w:type="gramStart"/>
      <w:r w:rsidR="00E4385A" w:rsidRPr="00E4385A">
        <w:rPr>
          <w:rFonts w:ascii="Times New Roman" w:hAnsi="Times New Roman" w:cs="Times New Roman"/>
          <w:sz w:val="28"/>
          <w:szCs w:val="28"/>
        </w:rPr>
        <w:t>АПК</w:t>
      </w:r>
      <w:proofErr w:type="gramEnd"/>
      <w:r w:rsidR="00E4385A" w:rsidRPr="00E4385A">
        <w:rPr>
          <w:rFonts w:ascii="Times New Roman" w:hAnsi="Times New Roman" w:cs="Times New Roman"/>
          <w:sz w:val="28"/>
          <w:szCs w:val="28"/>
        </w:rPr>
        <w:t xml:space="preserve"> возвращаемы</w:t>
      </w:r>
      <w:r w:rsidR="00D655E2">
        <w:rPr>
          <w:rFonts w:ascii="Times New Roman" w:hAnsi="Times New Roman" w:cs="Times New Roman"/>
          <w:sz w:val="28"/>
          <w:szCs w:val="28"/>
        </w:rPr>
        <w:t>й</w:t>
      </w:r>
      <w:r w:rsidR="00E4385A" w:rsidRPr="00E4385A">
        <w:rPr>
          <w:rFonts w:ascii="Times New Roman" w:hAnsi="Times New Roman" w:cs="Times New Roman"/>
          <w:sz w:val="28"/>
          <w:szCs w:val="28"/>
        </w:rPr>
        <w:t xml:space="preserve"> им после согласования проект реестра.</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E4385A" w:rsidRPr="00E4385A">
        <w:rPr>
          <w:rFonts w:ascii="Times New Roman" w:hAnsi="Times New Roman" w:cs="Times New Roman"/>
          <w:sz w:val="28"/>
          <w:szCs w:val="28"/>
        </w:rPr>
        <w:t>.</w:t>
      </w:r>
      <w:r>
        <w:rPr>
          <w:rFonts w:ascii="Times New Roman" w:hAnsi="Times New Roman" w:cs="Times New Roman"/>
          <w:sz w:val="28"/>
          <w:szCs w:val="28"/>
        </w:rPr>
        <w:t>5</w:t>
      </w:r>
      <w:r w:rsidR="00E4385A" w:rsidRPr="00E4385A">
        <w:rPr>
          <w:rFonts w:ascii="Times New Roman" w:hAnsi="Times New Roman" w:cs="Times New Roman"/>
          <w:sz w:val="28"/>
          <w:szCs w:val="28"/>
        </w:rPr>
        <w:t>. В случае извещения отделом финансирования программ и мероприятий развития АПК о наличии ошибок в проекте соглашения (проектах соглашений) устраняет в течение одного рабочего дня допущенные ошибки.</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E4385A" w:rsidRPr="00E4385A">
        <w:rPr>
          <w:rFonts w:ascii="Times New Roman" w:hAnsi="Times New Roman" w:cs="Times New Roman"/>
          <w:sz w:val="28"/>
          <w:szCs w:val="28"/>
        </w:rPr>
        <w:t>.</w:t>
      </w:r>
      <w:r>
        <w:rPr>
          <w:rFonts w:ascii="Times New Roman" w:hAnsi="Times New Roman" w:cs="Times New Roman"/>
          <w:sz w:val="28"/>
          <w:szCs w:val="28"/>
        </w:rPr>
        <w:t>6</w:t>
      </w:r>
      <w:r w:rsidR="00E4385A" w:rsidRPr="00E4385A">
        <w:rPr>
          <w:rFonts w:ascii="Times New Roman" w:hAnsi="Times New Roman" w:cs="Times New Roman"/>
          <w:sz w:val="28"/>
          <w:szCs w:val="28"/>
        </w:rPr>
        <w:t>. Представляет проект реестра (в двух экземплярах) на подписание уполномоченным должностным лицам министерства.</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E4385A" w:rsidRPr="00E4385A">
        <w:rPr>
          <w:rFonts w:ascii="Times New Roman" w:hAnsi="Times New Roman" w:cs="Times New Roman"/>
          <w:sz w:val="28"/>
          <w:szCs w:val="28"/>
        </w:rPr>
        <w:t>.</w:t>
      </w:r>
      <w:r>
        <w:rPr>
          <w:rFonts w:ascii="Times New Roman" w:hAnsi="Times New Roman" w:cs="Times New Roman"/>
          <w:sz w:val="28"/>
          <w:szCs w:val="28"/>
        </w:rPr>
        <w:t>7</w:t>
      </w:r>
      <w:r w:rsidR="00E4385A" w:rsidRPr="00E4385A">
        <w:rPr>
          <w:rFonts w:ascii="Times New Roman" w:hAnsi="Times New Roman" w:cs="Times New Roman"/>
          <w:sz w:val="28"/>
          <w:szCs w:val="28"/>
        </w:rPr>
        <w:t>. Передает подписанный уполномоченным должностным лицом министерства реестр (в одном экземпляре) в отдел финансирования программ и мероприятий развития АПК.</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E4385A" w:rsidRPr="00E4385A">
        <w:rPr>
          <w:rFonts w:ascii="Times New Roman" w:hAnsi="Times New Roman" w:cs="Times New Roman"/>
          <w:sz w:val="28"/>
          <w:szCs w:val="28"/>
        </w:rPr>
        <w:t>.</w:t>
      </w:r>
      <w:r>
        <w:rPr>
          <w:rFonts w:ascii="Times New Roman" w:hAnsi="Times New Roman" w:cs="Times New Roman"/>
          <w:sz w:val="28"/>
          <w:szCs w:val="28"/>
        </w:rPr>
        <w:t>8</w:t>
      </w:r>
      <w:r w:rsidR="00E4385A" w:rsidRPr="00E4385A">
        <w:rPr>
          <w:rFonts w:ascii="Times New Roman" w:hAnsi="Times New Roman" w:cs="Times New Roman"/>
          <w:sz w:val="28"/>
          <w:szCs w:val="28"/>
        </w:rPr>
        <w:t xml:space="preserve">. </w:t>
      </w:r>
      <w:bookmarkStart w:id="0" w:name="Par28"/>
      <w:bookmarkEnd w:id="0"/>
      <w:r w:rsidR="00E4385A" w:rsidRPr="00E4385A">
        <w:rPr>
          <w:rFonts w:ascii="Times New Roman" w:hAnsi="Times New Roman" w:cs="Times New Roman"/>
          <w:sz w:val="28"/>
          <w:szCs w:val="28"/>
        </w:rPr>
        <w:t xml:space="preserve">В течение одного года со дня возврата документов </w:t>
      </w:r>
      <w:r w:rsidR="00CE566D">
        <w:rPr>
          <w:rFonts w:ascii="Times New Roman" w:hAnsi="Times New Roman" w:cs="Times New Roman"/>
          <w:sz w:val="28"/>
          <w:szCs w:val="28"/>
        </w:rPr>
        <w:t>заяв</w:t>
      </w:r>
      <w:r w:rsidR="00E4385A" w:rsidRPr="00E4385A">
        <w:rPr>
          <w:rFonts w:ascii="Times New Roman" w:hAnsi="Times New Roman" w:cs="Times New Roman"/>
          <w:sz w:val="28"/>
          <w:szCs w:val="28"/>
        </w:rPr>
        <w:t>ителю копии документов, по которым выявлено наличие оснований для отказа в предоставлении субсидии.</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12</w:t>
      </w:r>
      <w:r w:rsidR="00E4385A" w:rsidRPr="00E4385A">
        <w:rPr>
          <w:rFonts w:ascii="Times New Roman" w:hAnsi="Times New Roman" w:cs="Times New Roman"/>
          <w:sz w:val="28"/>
          <w:szCs w:val="28"/>
        </w:rPr>
        <w:t>. Отдел финансирования программ и мероприятий развития АПК:</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w:t>
      </w:r>
      <w:r w:rsidR="00E4385A" w:rsidRPr="00E4385A">
        <w:rPr>
          <w:rFonts w:ascii="Times New Roman" w:hAnsi="Times New Roman" w:cs="Times New Roman"/>
          <w:sz w:val="28"/>
          <w:szCs w:val="28"/>
        </w:rPr>
        <w:t xml:space="preserve">.1. В случае отсутствия технической возможности в системе «Электронный бюджет» подтверждения соответствия </w:t>
      </w:r>
      <w:r w:rsidR="000E715D">
        <w:rPr>
          <w:rFonts w:ascii="Times New Roman" w:hAnsi="Times New Roman" w:cs="Times New Roman"/>
          <w:sz w:val="28"/>
          <w:szCs w:val="28"/>
        </w:rPr>
        <w:t>заяв</w:t>
      </w:r>
      <w:r w:rsidR="00E4385A" w:rsidRPr="00E4385A">
        <w:rPr>
          <w:rFonts w:ascii="Times New Roman" w:hAnsi="Times New Roman" w:cs="Times New Roman"/>
          <w:sz w:val="28"/>
          <w:szCs w:val="28"/>
        </w:rPr>
        <w:t>ителя пункту 1.4 и подпунктам 2–1.4.</w:t>
      </w:r>
      <w:r w:rsidR="00E2605A">
        <w:rPr>
          <w:rFonts w:ascii="Times New Roman" w:hAnsi="Times New Roman" w:cs="Times New Roman"/>
          <w:sz w:val="28"/>
          <w:szCs w:val="28"/>
        </w:rPr>
        <w:t>1</w:t>
      </w:r>
      <w:r w:rsidR="00E4385A" w:rsidRPr="00E4385A">
        <w:rPr>
          <w:rFonts w:ascii="Times New Roman" w:hAnsi="Times New Roman" w:cs="Times New Roman"/>
          <w:sz w:val="28"/>
          <w:szCs w:val="28"/>
        </w:rPr>
        <w:t>.1, 2–1.4.</w:t>
      </w:r>
      <w:r w:rsidR="00E2605A">
        <w:rPr>
          <w:rFonts w:ascii="Times New Roman" w:hAnsi="Times New Roman" w:cs="Times New Roman"/>
          <w:sz w:val="28"/>
          <w:szCs w:val="28"/>
        </w:rPr>
        <w:t>1</w:t>
      </w:r>
      <w:r w:rsidR="00E4385A" w:rsidRPr="00E4385A">
        <w:rPr>
          <w:rFonts w:ascii="Times New Roman" w:hAnsi="Times New Roman" w:cs="Times New Roman"/>
          <w:sz w:val="28"/>
          <w:szCs w:val="28"/>
        </w:rPr>
        <w:t>.2, 2–1.4.</w:t>
      </w:r>
      <w:r w:rsidR="00E2605A">
        <w:rPr>
          <w:rFonts w:ascii="Times New Roman" w:hAnsi="Times New Roman" w:cs="Times New Roman"/>
          <w:sz w:val="28"/>
          <w:szCs w:val="28"/>
        </w:rPr>
        <w:t>1</w:t>
      </w:r>
      <w:r w:rsidR="00E4385A" w:rsidRPr="00E4385A">
        <w:rPr>
          <w:rFonts w:ascii="Times New Roman" w:hAnsi="Times New Roman" w:cs="Times New Roman"/>
          <w:sz w:val="28"/>
          <w:szCs w:val="28"/>
        </w:rPr>
        <w:t>.3, 2–1.4.</w:t>
      </w:r>
      <w:r w:rsidR="00E2605A">
        <w:rPr>
          <w:rFonts w:ascii="Times New Roman" w:hAnsi="Times New Roman" w:cs="Times New Roman"/>
          <w:sz w:val="28"/>
          <w:szCs w:val="28"/>
        </w:rPr>
        <w:t>1</w:t>
      </w:r>
      <w:r w:rsidR="00E4385A" w:rsidRPr="00E4385A">
        <w:rPr>
          <w:rFonts w:ascii="Times New Roman" w:hAnsi="Times New Roman" w:cs="Times New Roman"/>
          <w:sz w:val="28"/>
          <w:szCs w:val="28"/>
        </w:rPr>
        <w:t>.5, 2–1.4.</w:t>
      </w:r>
      <w:r w:rsidR="00E2605A">
        <w:rPr>
          <w:rFonts w:ascii="Times New Roman" w:hAnsi="Times New Roman" w:cs="Times New Roman"/>
          <w:sz w:val="28"/>
          <w:szCs w:val="28"/>
        </w:rPr>
        <w:t>1</w:t>
      </w:r>
      <w:r w:rsidR="00E4385A" w:rsidRPr="00E4385A">
        <w:rPr>
          <w:rFonts w:ascii="Times New Roman" w:hAnsi="Times New Roman" w:cs="Times New Roman"/>
          <w:sz w:val="28"/>
          <w:szCs w:val="28"/>
        </w:rPr>
        <w:t>.7,</w:t>
      </w:r>
      <w:r>
        <w:rPr>
          <w:rFonts w:ascii="Times New Roman" w:hAnsi="Times New Roman" w:cs="Times New Roman"/>
          <w:sz w:val="28"/>
          <w:szCs w:val="28"/>
        </w:rPr>
        <w:t xml:space="preserve"> </w:t>
      </w:r>
      <w:r w:rsidR="00E4385A" w:rsidRPr="00E4385A">
        <w:rPr>
          <w:rFonts w:ascii="Times New Roman" w:hAnsi="Times New Roman" w:cs="Times New Roman"/>
          <w:sz w:val="28"/>
          <w:szCs w:val="28"/>
        </w:rPr>
        <w:t>2–1.4.</w:t>
      </w:r>
      <w:r w:rsidR="00E2605A">
        <w:rPr>
          <w:rFonts w:ascii="Times New Roman" w:hAnsi="Times New Roman" w:cs="Times New Roman"/>
          <w:sz w:val="28"/>
          <w:szCs w:val="28"/>
        </w:rPr>
        <w:t>1</w:t>
      </w:r>
      <w:r w:rsidR="00E4385A" w:rsidRPr="00E4385A">
        <w:rPr>
          <w:rFonts w:ascii="Times New Roman" w:hAnsi="Times New Roman" w:cs="Times New Roman"/>
          <w:sz w:val="28"/>
          <w:szCs w:val="28"/>
        </w:rPr>
        <w:t xml:space="preserve">.8, </w:t>
      </w:r>
      <w:r w:rsidR="003D0BCD">
        <w:rPr>
          <w:rFonts w:ascii="Times New Roman" w:hAnsi="Times New Roman" w:cs="Times New Roman"/>
          <w:sz w:val="28"/>
          <w:szCs w:val="28"/>
        </w:rPr>
        <w:t xml:space="preserve">                       </w:t>
      </w:r>
      <w:bookmarkStart w:id="1" w:name="_GoBack"/>
      <w:bookmarkEnd w:id="1"/>
      <w:r w:rsidR="00E4385A" w:rsidRPr="00E4385A">
        <w:rPr>
          <w:rFonts w:ascii="Times New Roman" w:hAnsi="Times New Roman" w:cs="Times New Roman"/>
          <w:sz w:val="28"/>
          <w:szCs w:val="28"/>
        </w:rPr>
        <w:t>2–1.4.</w:t>
      </w:r>
      <w:r w:rsidR="00E2605A">
        <w:rPr>
          <w:rFonts w:ascii="Times New Roman" w:hAnsi="Times New Roman" w:cs="Times New Roman"/>
          <w:sz w:val="28"/>
          <w:szCs w:val="28"/>
        </w:rPr>
        <w:t>2</w:t>
      </w:r>
      <w:r w:rsidR="00E4385A" w:rsidRPr="00E4385A">
        <w:rPr>
          <w:rFonts w:ascii="Times New Roman" w:hAnsi="Times New Roman" w:cs="Times New Roman"/>
          <w:sz w:val="28"/>
          <w:szCs w:val="28"/>
        </w:rPr>
        <w:t xml:space="preserve"> Порядка проверяет прикрепленные документы в системе «Электронный бюджет» на соответствие таки</w:t>
      </w:r>
      <w:r w:rsidR="00D655E2">
        <w:rPr>
          <w:rFonts w:ascii="Times New Roman" w:hAnsi="Times New Roman" w:cs="Times New Roman"/>
          <w:sz w:val="28"/>
          <w:szCs w:val="28"/>
        </w:rPr>
        <w:t>м</w:t>
      </w:r>
      <w:r w:rsidR="00E4385A" w:rsidRPr="00E4385A">
        <w:rPr>
          <w:rFonts w:ascii="Times New Roman" w:hAnsi="Times New Roman" w:cs="Times New Roman"/>
          <w:sz w:val="28"/>
          <w:szCs w:val="28"/>
        </w:rPr>
        <w:t xml:space="preserve"> требовани</w:t>
      </w:r>
      <w:r w:rsidR="00D655E2">
        <w:rPr>
          <w:rFonts w:ascii="Times New Roman" w:hAnsi="Times New Roman" w:cs="Times New Roman"/>
          <w:sz w:val="28"/>
          <w:szCs w:val="28"/>
        </w:rPr>
        <w:t>ям</w:t>
      </w:r>
      <w:r w:rsidR="00E4385A" w:rsidRPr="00E4385A">
        <w:rPr>
          <w:rFonts w:ascii="Times New Roman" w:hAnsi="Times New Roman" w:cs="Times New Roman"/>
          <w:sz w:val="28"/>
          <w:szCs w:val="28"/>
        </w:rPr>
        <w:t xml:space="preserve">. </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w:t>
      </w:r>
      <w:r w:rsidR="00E4385A" w:rsidRPr="00E4385A">
        <w:rPr>
          <w:rFonts w:ascii="Times New Roman" w:hAnsi="Times New Roman" w:cs="Times New Roman"/>
          <w:sz w:val="28"/>
          <w:szCs w:val="28"/>
        </w:rPr>
        <w:t xml:space="preserve">.2. Проверяет правильность составления проекта реестра, а также исчисление сумм субсидий, подлежащих предоставлению </w:t>
      </w:r>
      <w:r w:rsidR="000E715D">
        <w:rPr>
          <w:rFonts w:ascii="Times New Roman" w:hAnsi="Times New Roman" w:cs="Times New Roman"/>
          <w:sz w:val="28"/>
          <w:szCs w:val="28"/>
        </w:rPr>
        <w:t>заяв</w:t>
      </w:r>
      <w:r w:rsidR="00E4385A" w:rsidRPr="00E4385A">
        <w:rPr>
          <w:rFonts w:ascii="Times New Roman" w:hAnsi="Times New Roman" w:cs="Times New Roman"/>
          <w:sz w:val="28"/>
          <w:szCs w:val="28"/>
        </w:rPr>
        <w:t>ителям.</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w:t>
      </w:r>
      <w:r w:rsidR="00E4385A" w:rsidRPr="00E4385A">
        <w:rPr>
          <w:rFonts w:ascii="Times New Roman" w:hAnsi="Times New Roman" w:cs="Times New Roman"/>
          <w:sz w:val="28"/>
          <w:szCs w:val="28"/>
        </w:rPr>
        <w:t>.3. В случае обнаружения в проекте реестра ошибок возвращает проект реестра и извещает о причинах возврата отдел не позднее двух рабочих дней со дня получения документов.</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w:t>
      </w:r>
      <w:r w:rsidR="00E4385A" w:rsidRPr="00E4385A">
        <w:rPr>
          <w:rFonts w:ascii="Times New Roman" w:hAnsi="Times New Roman" w:cs="Times New Roman"/>
          <w:sz w:val="28"/>
          <w:szCs w:val="28"/>
        </w:rPr>
        <w:t>.4. В случае отсутствия ошибок в проекте реестра не позднее двух рабочих дней со дня получения документов от отдела визирует проект реестра и возвращает его в отдел.</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w:t>
      </w:r>
      <w:r w:rsidR="00E4385A" w:rsidRPr="00E4385A">
        <w:rPr>
          <w:rFonts w:ascii="Times New Roman" w:hAnsi="Times New Roman" w:cs="Times New Roman"/>
          <w:sz w:val="28"/>
          <w:szCs w:val="28"/>
        </w:rPr>
        <w:t>.</w:t>
      </w:r>
      <w:r>
        <w:rPr>
          <w:rFonts w:ascii="Times New Roman" w:hAnsi="Times New Roman" w:cs="Times New Roman"/>
          <w:sz w:val="28"/>
          <w:szCs w:val="28"/>
        </w:rPr>
        <w:t>5</w:t>
      </w:r>
      <w:r w:rsidR="00E4385A" w:rsidRPr="00E4385A">
        <w:rPr>
          <w:rFonts w:ascii="Times New Roman" w:hAnsi="Times New Roman" w:cs="Times New Roman"/>
          <w:sz w:val="28"/>
          <w:szCs w:val="28"/>
        </w:rPr>
        <w:t>. В течение одного рабочего дня со дня получения проекта соглашения:</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12.5</w:t>
      </w:r>
      <w:r w:rsidR="00E4385A" w:rsidRPr="00E4385A">
        <w:rPr>
          <w:rFonts w:ascii="Times New Roman" w:hAnsi="Times New Roman" w:cs="Times New Roman"/>
          <w:sz w:val="28"/>
          <w:szCs w:val="28"/>
        </w:rPr>
        <w:t xml:space="preserve">.1. Вносит банковские реквизиты </w:t>
      </w:r>
      <w:r w:rsidR="000E715D">
        <w:rPr>
          <w:rFonts w:ascii="Times New Roman" w:hAnsi="Times New Roman" w:cs="Times New Roman"/>
          <w:sz w:val="28"/>
          <w:szCs w:val="28"/>
        </w:rPr>
        <w:t>заяв</w:t>
      </w:r>
      <w:r w:rsidR="00E4385A" w:rsidRPr="00E4385A">
        <w:rPr>
          <w:rFonts w:ascii="Times New Roman" w:hAnsi="Times New Roman" w:cs="Times New Roman"/>
          <w:sz w:val="28"/>
          <w:szCs w:val="28"/>
        </w:rPr>
        <w:t>ителей и министерства в проекты соглашений.</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12.5</w:t>
      </w:r>
      <w:r w:rsidR="00E4385A" w:rsidRPr="00E4385A">
        <w:rPr>
          <w:rFonts w:ascii="Times New Roman" w:hAnsi="Times New Roman" w:cs="Times New Roman"/>
          <w:sz w:val="28"/>
          <w:szCs w:val="28"/>
        </w:rPr>
        <w:t xml:space="preserve">.2. Проверяет правильность составления проектов соглашений в части проверки сумм субсидий, подлежащих предоставлению </w:t>
      </w:r>
      <w:r w:rsidR="000E715D">
        <w:rPr>
          <w:rFonts w:ascii="Times New Roman" w:hAnsi="Times New Roman" w:cs="Times New Roman"/>
          <w:sz w:val="28"/>
          <w:szCs w:val="28"/>
        </w:rPr>
        <w:t>заяв</w:t>
      </w:r>
      <w:r w:rsidR="00E4385A" w:rsidRPr="00E4385A">
        <w:rPr>
          <w:rFonts w:ascii="Times New Roman" w:hAnsi="Times New Roman" w:cs="Times New Roman"/>
          <w:sz w:val="28"/>
          <w:szCs w:val="28"/>
        </w:rPr>
        <w:t>ителю.</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12.5</w:t>
      </w:r>
      <w:r w:rsidR="00E4385A" w:rsidRPr="00E4385A">
        <w:rPr>
          <w:rFonts w:ascii="Times New Roman" w:hAnsi="Times New Roman" w:cs="Times New Roman"/>
          <w:sz w:val="28"/>
          <w:szCs w:val="28"/>
        </w:rPr>
        <w:t>.3. В случае обнаружения в проекте соглашения ошибок возвращает проект соглашения и извещает о причинах возврата отдел.</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w:t>
      </w:r>
      <w:r w:rsidR="00E4385A" w:rsidRPr="00E4385A">
        <w:rPr>
          <w:rFonts w:ascii="Times New Roman" w:hAnsi="Times New Roman" w:cs="Times New Roman"/>
          <w:sz w:val="28"/>
          <w:szCs w:val="28"/>
        </w:rPr>
        <w:t>.</w:t>
      </w:r>
      <w:r>
        <w:rPr>
          <w:rFonts w:ascii="Times New Roman" w:hAnsi="Times New Roman" w:cs="Times New Roman"/>
          <w:sz w:val="28"/>
          <w:szCs w:val="28"/>
        </w:rPr>
        <w:t>6</w:t>
      </w:r>
      <w:r w:rsidR="00E4385A" w:rsidRPr="00E4385A">
        <w:rPr>
          <w:rFonts w:ascii="Times New Roman" w:hAnsi="Times New Roman" w:cs="Times New Roman"/>
          <w:sz w:val="28"/>
          <w:szCs w:val="28"/>
        </w:rPr>
        <w:t>. В течение восьми рабочих дней со дня принятия решения о предоставлении субсидий:</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12.6</w:t>
      </w:r>
      <w:r w:rsidR="00E4385A" w:rsidRPr="00E4385A">
        <w:rPr>
          <w:rFonts w:ascii="Times New Roman" w:hAnsi="Times New Roman" w:cs="Times New Roman"/>
          <w:sz w:val="28"/>
          <w:szCs w:val="28"/>
        </w:rPr>
        <w:t xml:space="preserve">.1. </w:t>
      </w:r>
      <w:proofErr w:type="gramStart"/>
      <w:r w:rsidR="00E4385A" w:rsidRPr="00E4385A">
        <w:rPr>
          <w:rFonts w:ascii="Times New Roman" w:hAnsi="Times New Roman" w:cs="Times New Roman"/>
          <w:sz w:val="28"/>
          <w:szCs w:val="28"/>
        </w:rPr>
        <w:t xml:space="preserve">Готовит на основании реестра проекты платежных документов, предусматривающих перечисление сумм субсидий на расчетные счета </w:t>
      </w:r>
      <w:r w:rsidR="000E715D">
        <w:rPr>
          <w:rFonts w:ascii="Times New Roman" w:hAnsi="Times New Roman" w:cs="Times New Roman"/>
          <w:sz w:val="28"/>
          <w:szCs w:val="28"/>
        </w:rPr>
        <w:t>заяв</w:t>
      </w:r>
      <w:r w:rsidR="00E4385A" w:rsidRPr="00E4385A">
        <w:rPr>
          <w:rFonts w:ascii="Times New Roman" w:hAnsi="Times New Roman" w:cs="Times New Roman"/>
          <w:sz w:val="28"/>
          <w:szCs w:val="28"/>
        </w:rPr>
        <w:t>ителей, открытые им в учреждениях Центрального банка Российской Федерации или кредитных организациях, в пределах объемов сумм субсидий, установленных сводной бюджетной росписью областного бюджета.</w:t>
      </w:r>
      <w:proofErr w:type="gramEnd"/>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12.6</w:t>
      </w:r>
      <w:r w:rsidR="00E4385A" w:rsidRPr="00E4385A">
        <w:rPr>
          <w:rFonts w:ascii="Times New Roman" w:hAnsi="Times New Roman" w:cs="Times New Roman"/>
          <w:sz w:val="28"/>
          <w:szCs w:val="28"/>
        </w:rPr>
        <w:t>.2. Представляет проекты платежных документов на подписание уполномоченным должностным лицам министерства.</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lastRenderedPageBreak/>
        <w:t>12.6</w:t>
      </w:r>
      <w:r w:rsidR="00E4385A" w:rsidRPr="00E4385A">
        <w:rPr>
          <w:rFonts w:ascii="Times New Roman" w:hAnsi="Times New Roman" w:cs="Times New Roman"/>
          <w:sz w:val="28"/>
          <w:szCs w:val="28"/>
        </w:rPr>
        <w:t>.3. Представляет реестр и платежные документы для исполнения в министерство финансов Кировской области.</w:t>
      </w:r>
    </w:p>
    <w:p w:rsidR="006B1F9B"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w:t>
      </w:r>
      <w:r w:rsidR="00E4385A" w:rsidRPr="00F666E2">
        <w:rPr>
          <w:rFonts w:ascii="Times New Roman" w:hAnsi="Times New Roman" w:cs="Times New Roman"/>
          <w:sz w:val="28"/>
          <w:szCs w:val="28"/>
        </w:rPr>
        <w:t>.</w:t>
      </w:r>
      <w:r>
        <w:rPr>
          <w:rFonts w:ascii="Times New Roman" w:hAnsi="Times New Roman" w:cs="Times New Roman"/>
          <w:sz w:val="28"/>
          <w:szCs w:val="28"/>
        </w:rPr>
        <w:t>7</w:t>
      </w:r>
      <w:r w:rsidR="00E4385A" w:rsidRPr="00F666E2">
        <w:rPr>
          <w:rFonts w:ascii="Times New Roman" w:hAnsi="Times New Roman" w:cs="Times New Roman"/>
          <w:sz w:val="28"/>
          <w:szCs w:val="28"/>
        </w:rPr>
        <w:t>. Хранит в течение пяти лет со дня подписания реестра министром либо заместителем министра сельского хозяйства и продовольствия Кировской области один экземпляр реестра».</w:t>
      </w:r>
    </w:p>
    <w:p w:rsidR="009F457B" w:rsidRDefault="00D655E2"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7</w:t>
      </w:r>
      <w:r w:rsidR="004E7110">
        <w:rPr>
          <w:rFonts w:ascii="Times New Roman" w:hAnsi="Times New Roman" w:cs="Times New Roman"/>
          <w:sz w:val="28"/>
          <w:szCs w:val="28"/>
        </w:rPr>
        <w:t xml:space="preserve">. </w:t>
      </w:r>
      <w:r w:rsidR="000E715D">
        <w:rPr>
          <w:rFonts w:ascii="Times New Roman" w:hAnsi="Times New Roman" w:cs="Times New Roman"/>
          <w:sz w:val="28"/>
          <w:szCs w:val="28"/>
        </w:rPr>
        <w:t xml:space="preserve">Приложение № </w:t>
      </w:r>
      <w:r w:rsidR="00337EB7">
        <w:rPr>
          <w:rFonts w:ascii="Times New Roman" w:hAnsi="Times New Roman" w:cs="Times New Roman"/>
          <w:sz w:val="28"/>
          <w:szCs w:val="28"/>
        </w:rPr>
        <w:t>1</w:t>
      </w:r>
      <w:r w:rsidR="009F457B" w:rsidRPr="00C1266F">
        <w:rPr>
          <w:rFonts w:ascii="Times New Roman" w:hAnsi="Times New Roman" w:cs="Times New Roman"/>
          <w:sz w:val="28"/>
          <w:szCs w:val="28"/>
        </w:rPr>
        <w:t xml:space="preserve"> к Регламенту изложить в новой редакции согласно приложению </w:t>
      </w:r>
      <w:r w:rsidR="00AC0D2E">
        <w:rPr>
          <w:rFonts w:ascii="Times New Roman" w:hAnsi="Times New Roman" w:cs="Times New Roman"/>
          <w:sz w:val="28"/>
          <w:szCs w:val="28"/>
        </w:rPr>
        <w:t xml:space="preserve">№ 1 </w:t>
      </w:r>
      <w:r w:rsidR="009F457B" w:rsidRPr="00C1266F">
        <w:rPr>
          <w:rFonts w:ascii="Times New Roman" w:hAnsi="Times New Roman" w:cs="Times New Roman"/>
          <w:sz w:val="28"/>
          <w:szCs w:val="28"/>
        </w:rPr>
        <w:t>к настоящим Изменениям в Регламенте.</w:t>
      </w:r>
    </w:p>
    <w:p w:rsidR="004A2AC2" w:rsidRDefault="00D655E2"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8</w:t>
      </w:r>
      <w:r w:rsidR="00337EB7">
        <w:rPr>
          <w:rFonts w:ascii="Times New Roman" w:hAnsi="Times New Roman" w:cs="Times New Roman"/>
          <w:sz w:val="28"/>
          <w:szCs w:val="28"/>
        </w:rPr>
        <w:t>. </w:t>
      </w:r>
      <w:r w:rsidR="004A2AC2" w:rsidRPr="004A2AC2">
        <w:rPr>
          <w:rFonts w:ascii="Times New Roman" w:hAnsi="Times New Roman" w:cs="Times New Roman"/>
          <w:sz w:val="28"/>
          <w:szCs w:val="28"/>
        </w:rPr>
        <w:t xml:space="preserve">Приложение № </w:t>
      </w:r>
      <w:r w:rsidR="00337EB7">
        <w:rPr>
          <w:rFonts w:ascii="Times New Roman" w:hAnsi="Times New Roman" w:cs="Times New Roman"/>
          <w:sz w:val="28"/>
          <w:szCs w:val="28"/>
        </w:rPr>
        <w:t>2</w:t>
      </w:r>
      <w:r w:rsidR="004A2AC2" w:rsidRPr="004A2AC2">
        <w:rPr>
          <w:rFonts w:ascii="Times New Roman" w:hAnsi="Times New Roman" w:cs="Times New Roman"/>
          <w:sz w:val="28"/>
          <w:szCs w:val="28"/>
        </w:rPr>
        <w:t xml:space="preserve"> к Регламенту изложить в новой редакции согласно приложению № </w:t>
      </w:r>
      <w:r w:rsidR="00337EB7">
        <w:rPr>
          <w:rFonts w:ascii="Times New Roman" w:hAnsi="Times New Roman" w:cs="Times New Roman"/>
          <w:sz w:val="28"/>
          <w:szCs w:val="28"/>
        </w:rPr>
        <w:t>2</w:t>
      </w:r>
      <w:r w:rsidR="004A2AC2" w:rsidRPr="004A2AC2">
        <w:rPr>
          <w:rFonts w:ascii="Times New Roman" w:hAnsi="Times New Roman" w:cs="Times New Roman"/>
          <w:sz w:val="28"/>
          <w:szCs w:val="28"/>
        </w:rPr>
        <w:t xml:space="preserve"> к настоящим Изменениям в Регламенте.</w:t>
      </w:r>
    </w:p>
    <w:p w:rsidR="0016408C" w:rsidRDefault="00D655E2"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9</w:t>
      </w:r>
      <w:r w:rsidR="00337EB7">
        <w:rPr>
          <w:rFonts w:ascii="Times New Roman" w:hAnsi="Times New Roman" w:cs="Times New Roman"/>
          <w:sz w:val="28"/>
          <w:szCs w:val="28"/>
        </w:rPr>
        <w:t>. </w:t>
      </w:r>
      <w:r w:rsidR="0016408C" w:rsidRPr="0016408C">
        <w:rPr>
          <w:rFonts w:ascii="Times New Roman" w:hAnsi="Times New Roman" w:cs="Times New Roman"/>
          <w:sz w:val="28"/>
          <w:szCs w:val="28"/>
        </w:rPr>
        <w:t xml:space="preserve">Приложение № </w:t>
      </w:r>
      <w:r w:rsidR="0016408C">
        <w:rPr>
          <w:rFonts w:ascii="Times New Roman" w:hAnsi="Times New Roman" w:cs="Times New Roman"/>
          <w:sz w:val="28"/>
          <w:szCs w:val="28"/>
        </w:rPr>
        <w:t>3</w:t>
      </w:r>
      <w:r w:rsidR="0016408C" w:rsidRPr="0016408C">
        <w:rPr>
          <w:rFonts w:ascii="Times New Roman" w:hAnsi="Times New Roman" w:cs="Times New Roman"/>
          <w:sz w:val="28"/>
          <w:szCs w:val="28"/>
        </w:rPr>
        <w:t xml:space="preserve"> к Регламенту изложить в новой редакции согласно приложению № 3 к настоящим Изменениям в Регламенте.</w:t>
      </w:r>
    </w:p>
    <w:p w:rsidR="004A2AC2" w:rsidRDefault="0016408C"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D655E2">
        <w:rPr>
          <w:rFonts w:ascii="Times New Roman" w:hAnsi="Times New Roman" w:cs="Times New Roman"/>
          <w:sz w:val="28"/>
          <w:szCs w:val="28"/>
        </w:rPr>
        <w:t>0</w:t>
      </w:r>
      <w:r>
        <w:rPr>
          <w:rFonts w:ascii="Times New Roman" w:hAnsi="Times New Roman" w:cs="Times New Roman"/>
          <w:sz w:val="28"/>
          <w:szCs w:val="28"/>
        </w:rPr>
        <w:t xml:space="preserve">. </w:t>
      </w:r>
      <w:r w:rsidR="004A2AC2" w:rsidRPr="004A2AC2">
        <w:rPr>
          <w:rFonts w:ascii="Times New Roman" w:hAnsi="Times New Roman" w:cs="Times New Roman"/>
          <w:sz w:val="28"/>
          <w:szCs w:val="28"/>
        </w:rPr>
        <w:t xml:space="preserve">Приложение № </w:t>
      </w:r>
      <w:r w:rsidR="00337EB7">
        <w:rPr>
          <w:rFonts w:ascii="Times New Roman" w:hAnsi="Times New Roman" w:cs="Times New Roman"/>
          <w:sz w:val="28"/>
          <w:szCs w:val="28"/>
        </w:rPr>
        <w:t>4</w:t>
      </w:r>
      <w:r w:rsidR="004A2AC2" w:rsidRPr="004A2AC2">
        <w:rPr>
          <w:rFonts w:ascii="Times New Roman" w:hAnsi="Times New Roman" w:cs="Times New Roman"/>
          <w:sz w:val="28"/>
          <w:szCs w:val="28"/>
        </w:rPr>
        <w:t xml:space="preserve"> к Регламенту изложить в новой редакции согласно приложению № </w:t>
      </w:r>
      <w:r>
        <w:rPr>
          <w:rFonts w:ascii="Times New Roman" w:hAnsi="Times New Roman" w:cs="Times New Roman"/>
          <w:sz w:val="28"/>
          <w:szCs w:val="28"/>
        </w:rPr>
        <w:t>4</w:t>
      </w:r>
      <w:r w:rsidR="004A2AC2" w:rsidRPr="004A2AC2">
        <w:rPr>
          <w:rFonts w:ascii="Times New Roman" w:hAnsi="Times New Roman" w:cs="Times New Roman"/>
          <w:sz w:val="28"/>
          <w:szCs w:val="28"/>
        </w:rPr>
        <w:t xml:space="preserve"> к настоящим Изменениям в Регламенте.</w:t>
      </w:r>
    </w:p>
    <w:p w:rsidR="004A2AC2" w:rsidRDefault="00337EB7"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D655E2">
        <w:rPr>
          <w:rFonts w:ascii="Times New Roman" w:hAnsi="Times New Roman" w:cs="Times New Roman"/>
          <w:sz w:val="28"/>
          <w:szCs w:val="28"/>
        </w:rPr>
        <w:t>1</w:t>
      </w:r>
      <w:r>
        <w:rPr>
          <w:rFonts w:ascii="Times New Roman" w:hAnsi="Times New Roman" w:cs="Times New Roman"/>
          <w:sz w:val="28"/>
          <w:szCs w:val="28"/>
        </w:rPr>
        <w:t>. Приложение № 5</w:t>
      </w:r>
      <w:r w:rsidR="004A2AC2" w:rsidRPr="004A2AC2">
        <w:rPr>
          <w:rFonts w:ascii="Times New Roman" w:hAnsi="Times New Roman" w:cs="Times New Roman"/>
          <w:sz w:val="28"/>
          <w:szCs w:val="28"/>
        </w:rPr>
        <w:t xml:space="preserve"> к Регламенту изложить в новой редакции согласно приложению № </w:t>
      </w:r>
      <w:r w:rsidR="0016408C">
        <w:rPr>
          <w:rFonts w:ascii="Times New Roman" w:hAnsi="Times New Roman" w:cs="Times New Roman"/>
          <w:sz w:val="28"/>
          <w:szCs w:val="28"/>
        </w:rPr>
        <w:t>5</w:t>
      </w:r>
      <w:r w:rsidR="004A2AC2" w:rsidRPr="004A2AC2">
        <w:rPr>
          <w:rFonts w:ascii="Times New Roman" w:hAnsi="Times New Roman" w:cs="Times New Roman"/>
          <w:sz w:val="28"/>
          <w:szCs w:val="28"/>
        </w:rPr>
        <w:t xml:space="preserve"> к настоящим Изменениям в Регламенте.</w:t>
      </w:r>
    </w:p>
    <w:p w:rsidR="00337EB7" w:rsidRDefault="00337EB7"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D655E2">
        <w:rPr>
          <w:rFonts w:ascii="Times New Roman" w:hAnsi="Times New Roman" w:cs="Times New Roman"/>
          <w:sz w:val="28"/>
          <w:szCs w:val="28"/>
        </w:rPr>
        <w:t>2</w:t>
      </w:r>
      <w:r>
        <w:rPr>
          <w:rFonts w:ascii="Times New Roman" w:hAnsi="Times New Roman" w:cs="Times New Roman"/>
          <w:sz w:val="28"/>
          <w:szCs w:val="28"/>
        </w:rPr>
        <w:t>. Приложение № 7</w:t>
      </w:r>
      <w:r w:rsidRPr="00337EB7">
        <w:rPr>
          <w:rFonts w:ascii="Times New Roman" w:hAnsi="Times New Roman" w:cs="Times New Roman"/>
          <w:sz w:val="28"/>
          <w:szCs w:val="28"/>
        </w:rPr>
        <w:t xml:space="preserve"> к Регламенту изложить в новой редакции согласно приложению № </w:t>
      </w:r>
      <w:r w:rsidR="0016408C">
        <w:rPr>
          <w:rFonts w:ascii="Times New Roman" w:hAnsi="Times New Roman" w:cs="Times New Roman"/>
          <w:sz w:val="28"/>
          <w:szCs w:val="28"/>
        </w:rPr>
        <w:t>6</w:t>
      </w:r>
      <w:r w:rsidRPr="00337EB7">
        <w:rPr>
          <w:rFonts w:ascii="Times New Roman" w:hAnsi="Times New Roman" w:cs="Times New Roman"/>
          <w:sz w:val="28"/>
          <w:szCs w:val="28"/>
        </w:rPr>
        <w:t xml:space="preserve"> к настоящим Изменениям в Регламенте.</w:t>
      </w:r>
    </w:p>
    <w:p w:rsidR="00C50298" w:rsidRPr="00141FC1" w:rsidRDefault="00D0440A" w:rsidP="00D655E2">
      <w:pPr>
        <w:spacing w:before="720" w:after="720" w:line="360" w:lineRule="auto"/>
        <w:jc w:val="center"/>
        <w:rPr>
          <w:rFonts w:ascii="Times New Roman" w:hAnsi="Times New Roman" w:cs="Times New Roman"/>
          <w:sz w:val="28"/>
          <w:szCs w:val="28"/>
        </w:rPr>
      </w:pPr>
      <w:r>
        <w:rPr>
          <w:rFonts w:ascii="Calibri" w:eastAsia="Times New Roman" w:hAnsi="Calibri" w:cs="Times New Roman"/>
        </w:rPr>
        <w:t>___________</w:t>
      </w:r>
    </w:p>
    <w:sectPr w:rsidR="00C50298" w:rsidRPr="00141FC1" w:rsidSect="00730A23">
      <w:headerReference w:type="default" r:id="rId9"/>
      <w:pgSz w:w="11906" w:h="16838"/>
      <w:pgMar w:top="1134" w:right="850" w:bottom="70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365" w:rsidRDefault="00B01365" w:rsidP="007B097A">
      <w:pPr>
        <w:spacing w:after="0" w:line="240" w:lineRule="auto"/>
      </w:pPr>
      <w:r>
        <w:separator/>
      </w:r>
    </w:p>
  </w:endnote>
  <w:endnote w:type="continuationSeparator" w:id="0">
    <w:p w:rsidR="00B01365" w:rsidRDefault="00B01365" w:rsidP="007B0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365" w:rsidRDefault="00B01365" w:rsidP="007B097A">
      <w:pPr>
        <w:spacing w:after="0" w:line="240" w:lineRule="auto"/>
      </w:pPr>
      <w:r>
        <w:separator/>
      </w:r>
    </w:p>
  </w:footnote>
  <w:footnote w:type="continuationSeparator" w:id="0">
    <w:p w:rsidR="00B01365" w:rsidRDefault="00B01365" w:rsidP="007B09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280138"/>
      <w:docPartObj>
        <w:docPartGallery w:val="Page Numbers (Top of Page)"/>
        <w:docPartUnique/>
      </w:docPartObj>
    </w:sdtPr>
    <w:sdtEndPr>
      <w:rPr>
        <w:rFonts w:ascii="Times New Roman" w:hAnsi="Times New Roman" w:cs="Times New Roman"/>
        <w:sz w:val="28"/>
        <w:szCs w:val="28"/>
      </w:rPr>
    </w:sdtEndPr>
    <w:sdtContent>
      <w:p w:rsidR="00B01365" w:rsidRPr="007B097A" w:rsidRDefault="00B01365">
        <w:pPr>
          <w:pStyle w:val="a4"/>
          <w:jc w:val="center"/>
          <w:rPr>
            <w:rFonts w:ascii="Times New Roman" w:hAnsi="Times New Roman" w:cs="Times New Roman"/>
            <w:sz w:val="28"/>
            <w:szCs w:val="28"/>
          </w:rPr>
        </w:pPr>
        <w:r w:rsidRPr="007B097A">
          <w:rPr>
            <w:rFonts w:ascii="Times New Roman" w:hAnsi="Times New Roman" w:cs="Times New Roman"/>
            <w:sz w:val="28"/>
            <w:szCs w:val="28"/>
          </w:rPr>
          <w:fldChar w:fldCharType="begin"/>
        </w:r>
        <w:r w:rsidRPr="007B097A">
          <w:rPr>
            <w:rFonts w:ascii="Times New Roman" w:hAnsi="Times New Roman" w:cs="Times New Roman"/>
            <w:sz w:val="28"/>
            <w:szCs w:val="28"/>
          </w:rPr>
          <w:instrText>PAGE   \* MERGEFORMAT</w:instrText>
        </w:r>
        <w:r w:rsidRPr="007B097A">
          <w:rPr>
            <w:rFonts w:ascii="Times New Roman" w:hAnsi="Times New Roman" w:cs="Times New Roman"/>
            <w:sz w:val="28"/>
            <w:szCs w:val="28"/>
          </w:rPr>
          <w:fldChar w:fldCharType="separate"/>
        </w:r>
        <w:r w:rsidR="002545AE">
          <w:rPr>
            <w:rFonts w:ascii="Times New Roman" w:hAnsi="Times New Roman" w:cs="Times New Roman"/>
            <w:noProof/>
            <w:sz w:val="28"/>
            <w:szCs w:val="28"/>
          </w:rPr>
          <w:t>7</w:t>
        </w:r>
        <w:r w:rsidRPr="007B097A">
          <w:rPr>
            <w:rFonts w:ascii="Times New Roman" w:hAnsi="Times New Roman" w:cs="Times New Roman"/>
            <w:sz w:val="28"/>
            <w:szCs w:val="28"/>
          </w:rPr>
          <w:fldChar w:fldCharType="end"/>
        </w:r>
      </w:p>
    </w:sdtContent>
  </w:sdt>
  <w:p w:rsidR="00B01365" w:rsidRDefault="00B0136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53FE8"/>
    <w:multiLevelType w:val="multilevel"/>
    <w:tmpl w:val="B3CADA78"/>
    <w:lvl w:ilvl="0">
      <w:start w:val="2"/>
      <w:numFmt w:val="decimal"/>
      <w:lvlText w:val="%1."/>
      <w:lvlJc w:val="left"/>
      <w:pPr>
        <w:ind w:left="1018"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437F1CF8"/>
    <w:multiLevelType w:val="hybridMultilevel"/>
    <w:tmpl w:val="A36E64D6"/>
    <w:lvl w:ilvl="0" w:tplc="785CD9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0161E56"/>
    <w:multiLevelType w:val="hybridMultilevel"/>
    <w:tmpl w:val="C366CB48"/>
    <w:lvl w:ilvl="0" w:tplc="D18EF5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9FE2154"/>
    <w:multiLevelType w:val="multilevel"/>
    <w:tmpl w:val="73FE66A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5BF87E32"/>
    <w:multiLevelType w:val="hybridMultilevel"/>
    <w:tmpl w:val="29EE0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52A0DA4"/>
    <w:multiLevelType w:val="multilevel"/>
    <w:tmpl w:val="329C0D2E"/>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6">
    <w:nsid w:val="7AC35EF0"/>
    <w:multiLevelType w:val="hybridMultilevel"/>
    <w:tmpl w:val="E2161E9E"/>
    <w:lvl w:ilvl="0" w:tplc="A48E62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5"/>
  </w:num>
  <w:num w:numId="4">
    <w:abstractNumId w:val="6"/>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D03A1"/>
    <w:rsid w:val="000046A2"/>
    <w:rsid w:val="00015AF0"/>
    <w:rsid w:val="00031ED7"/>
    <w:rsid w:val="00032802"/>
    <w:rsid w:val="00033F87"/>
    <w:rsid w:val="0003441B"/>
    <w:rsid w:val="0004061D"/>
    <w:rsid w:val="00042EB2"/>
    <w:rsid w:val="00060439"/>
    <w:rsid w:val="00070297"/>
    <w:rsid w:val="00070893"/>
    <w:rsid w:val="00081C9A"/>
    <w:rsid w:val="00083607"/>
    <w:rsid w:val="0009593C"/>
    <w:rsid w:val="000965CE"/>
    <w:rsid w:val="000A4CBF"/>
    <w:rsid w:val="000A761A"/>
    <w:rsid w:val="000D074B"/>
    <w:rsid w:val="000D32C0"/>
    <w:rsid w:val="000D35F2"/>
    <w:rsid w:val="000D4308"/>
    <w:rsid w:val="000D6CEA"/>
    <w:rsid w:val="000E715D"/>
    <w:rsid w:val="000E7201"/>
    <w:rsid w:val="000E7BCC"/>
    <w:rsid w:val="000F68EE"/>
    <w:rsid w:val="0012180C"/>
    <w:rsid w:val="00122775"/>
    <w:rsid w:val="00122FF6"/>
    <w:rsid w:val="001304D0"/>
    <w:rsid w:val="00140692"/>
    <w:rsid w:val="00141FC1"/>
    <w:rsid w:val="00151045"/>
    <w:rsid w:val="0016408C"/>
    <w:rsid w:val="00170FCD"/>
    <w:rsid w:val="00171A61"/>
    <w:rsid w:val="00172A84"/>
    <w:rsid w:val="001964E2"/>
    <w:rsid w:val="001A5670"/>
    <w:rsid w:val="001A6236"/>
    <w:rsid w:val="001B57B7"/>
    <w:rsid w:val="001C1F1B"/>
    <w:rsid w:val="001C49A4"/>
    <w:rsid w:val="001C5DB0"/>
    <w:rsid w:val="001D56EB"/>
    <w:rsid w:val="001D7516"/>
    <w:rsid w:val="001F4FCC"/>
    <w:rsid w:val="001F6A8A"/>
    <w:rsid w:val="00207C0F"/>
    <w:rsid w:val="00210EDA"/>
    <w:rsid w:val="002152EE"/>
    <w:rsid w:val="00222A28"/>
    <w:rsid w:val="00225EE9"/>
    <w:rsid w:val="002269B4"/>
    <w:rsid w:val="002304B4"/>
    <w:rsid w:val="00235156"/>
    <w:rsid w:val="002545AE"/>
    <w:rsid w:val="00255DB5"/>
    <w:rsid w:val="00257E4D"/>
    <w:rsid w:val="0026341B"/>
    <w:rsid w:val="0027408A"/>
    <w:rsid w:val="00277ADA"/>
    <w:rsid w:val="00277E5B"/>
    <w:rsid w:val="00285CE1"/>
    <w:rsid w:val="00294FEC"/>
    <w:rsid w:val="00297D3F"/>
    <w:rsid w:val="002A2B93"/>
    <w:rsid w:val="002B2976"/>
    <w:rsid w:val="002B5B60"/>
    <w:rsid w:val="002B7E0A"/>
    <w:rsid w:val="002C1108"/>
    <w:rsid w:val="002C127D"/>
    <w:rsid w:val="002C316D"/>
    <w:rsid w:val="002C34C3"/>
    <w:rsid w:val="002D1062"/>
    <w:rsid w:val="002D45C4"/>
    <w:rsid w:val="00306020"/>
    <w:rsid w:val="00320CC0"/>
    <w:rsid w:val="0032163D"/>
    <w:rsid w:val="0033590A"/>
    <w:rsid w:val="00337EB7"/>
    <w:rsid w:val="003410BE"/>
    <w:rsid w:val="0035204D"/>
    <w:rsid w:val="003528F9"/>
    <w:rsid w:val="003572DA"/>
    <w:rsid w:val="00361266"/>
    <w:rsid w:val="00363699"/>
    <w:rsid w:val="003668F2"/>
    <w:rsid w:val="00375227"/>
    <w:rsid w:val="00383038"/>
    <w:rsid w:val="0038446D"/>
    <w:rsid w:val="00397A1E"/>
    <w:rsid w:val="003A265B"/>
    <w:rsid w:val="003A4D59"/>
    <w:rsid w:val="003A5511"/>
    <w:rsid w:val="003A65CB"/>
    <w:rsid w:val="003A6B08"/>
    <w:rsid w:val="003B3F55"/>
    <w:rsid w:val="003C403A"/>
    <w:rsid w:val="003C4320"/>
    <w:rsid w:val="003C5DDF"/>
    <w:rsid w:val="003D0BCD"/>
    <w:rsid w:val="003D57B7"/>
    <w:rsid w:val="003D60B6"/>
    <w:rsid w:val="003E1350"/>
    <w:rsid w:val="003E6E3D"/>
    <w:rsid w:val="003F4880"/>
    <w:rsid w:val="00401FE1"/>
    <w:rsid w:val="00424484"/>
    <w:rsid w:val="00427883"/>
    <w:rsid w:val="00435614"/>
    <w:rsid w:val="004573E7"/>
    <w:rsid w:val="00464B17"/>
    <w:rsid w:val="0047064A"/>
    <w:rsid w:val="004803D5"/>
    <w:rsid w:val="004879E4"/>
    <w:rsid w:val="00490043"/>
    <w:rsid w:val="004912A3"/>
    <w:rsid w:val="00497818"/>
    <w:rsid w:val="004A2AC2"/>
    <w:rsid w:val="004B7D8F"/>
    <w:rsid w:val="004C1DAA"/>
    <w:rsid w:val="004C3F43"/>
    <w:rsid w:val="004D03A1"/>
    <w:rsid w:val="004D0492"/>
    <w:rsid w:val="004D3159"/>
    <w:rsid w:val="004E7110"/>
    <w:rsid w:val="004F2B22"/>
    <w:rsid w:val="005031C9"/>
    <w:rsid w:val="00506FF5"/>
    <w:rsid w:val="00507351"/>
    <w:rsid w:val="00507A8B"/>
    <w:rsid w:val="00516F26"/>
    <w:rsid w:val="00521C18"/>
    <w:rsid w:val="005262B8"/>
    <w:rsid w:val="00527594"/>
    <w:rsid w:val="00530F95"/>
    <w:rsid w:val="00531F38"/>
    <w:rsid w:val="0053266C"/>
    <w:rsid w:val="005425BD"/>
    <w:rsid w:val="005576EF"/>
    <w:rsid w:val="00565262"/>
    <w:rsid w:val="005733C6"/>
    <w:rsid w:val="0058333F"/>
    <w:rsid w:val="005840EE"/>
    <w:rsid w:val="00584B3E"/>
    <w:rsid w:val="0059221A"/>
    <w:rsid w:val="00592B3E"/>
    <w:rsid w:val="005A263F"/>
    <w:rsid w:val="005A27E6"/>
    <w:rsid w:val="005B1236"/>
    <w:rsid w:val="005B1B15"/>
    <w:rsid w:val="005B1F5A"/>
    <w:rsid w:val="005B3163"/>
    <w:rsid w:val="005B56AD"/>
    <w:rsid w:val="005B705C"/>
    <w:rsid w:val="005B77A3"/>
    <w:rsid w:val="005D0D60"/>
    <w:rsid w:val="005D16F7"/>
    <w:rsid w:val="005D6D1D"/>
    <w:rsid w:val="005D7825"/>
    <w:rsid w:val="005E268A"/>
    <w:rsid w:val="005E3D6A"/>
    <w:rsid w:val="0062761C"/>
    <w:rsid w:val="0064316F"/>
    <w:rsid w:val="00643DA7"/>
    <w:rsid w:val="0064790E"/>
    <w:rsid w:val="00660C49"/>
    <w:rsid w:val="00662293"/>
    <w:rsid w:val="00663D8B"/>
    <w:rsid w:val="006655BD"/>
    <w:rsid w:val="0066569D"/>
    <w:rsid w:val="0067595E"/>
    <w:rsid w:val="006B1F9B"/>
    <w:rsid w:val="006B27EE"/>
    <w:rsid w:val="006B2A8D"/>
    <w:rsid w:val="006C4F64"/>
    <w:rsid w:val="006D2541"/>
    <w:rsid w:val="006D3B92"/>
    <w:rsid w:val="006D5647"/>
    <w:rsid w:val="006D6376"/>
    <w:rsid w:val="006F0A69"/>
    <w:rsid w:val="006F1F77"/>
    <w:rsid w:val="006F256B"/>
    <w:rsid w:val="006F68CD"/>
    <w:rsid w:val="0070383E"/>
    <w:rsid w:val="00703C78"/>
    <w:rsid w:val="0072425A"/>
    <w:rsid w:val="00730A23"/>
    <w:rsid w:val="0073675C"/>
    <w:rsid w:val="00737AE1"/>
    <w:rsid w:val="00746BD3"/>
    <w:rsid w:val="007612B3"/>
    <w:rsid w:val="007679BA"/>
    <w:rsid w:val="00770BE5"/>
    <w:rsid w:val="00772DFC"/>
    <w:rsid w:val="00776131"/>
    <w:rsid w:val="00780373"/>
    <w:rsid w:val="007A434B"/>
    <w:rsid w:val="007B097A"/>
    <w:rsid w:val="007B335A"/>
    <w:rsid w:val="007C053E"/>
    <w:rsid w:val="007C1E4F"/>
    <w:rsid w:val="007C2E8D"/>
    <w:rsid w:val="007C516F"/>
    <w:rsid w:val="007C61F2"/>
    <w:rsid w:val="007C6B7B"/>
    <w:rsid w:val="007D5A63"/>
    <w:rsid w:val="007E7856"/>
    <w:rsid w:val="007F1FA8"/>
    <w:rsid w:val="007F6162"/>
    <w:rsid w:val="007F6671"/>
    <w:rsid w:val="00803304"/>
    <w:rsid w:val="00825F6F"/>
    <w:rsid w:val="008341B8"/>
    <w:rsid w:val="008353E1"/>
    <w:rsid w:val="00836C3D"/>
    <w:rsid w:val="00837127"/>
    <w:rsid w:val="00837836"/>
    <w:rsid w:val="00841D48"/>
    <w:rsid w:val="0085364B"/>
    <w:rsid w:val="0086079B"/>
    <w:rsid w:val="00863FFF"/>
    <w:rsid w:val="008739AC"/>
    <w:rsid w:val="0087783F"/>
    <w:rsid w:val="00880285"/>
    <w:rsid w:val="00880CEC"/>
    <w:rsid w:val="00882BD3"/>
    <w:rsid w:val="008A2178"/>
    <w:rsid w:val="008B1457"/>
    <w:rsid w:val="008C1EED"/>
    <w:rsid w:val="008E7126"/>
    <w:rsid w:val="008F3F35"/>
    <w:rsid w:val="008F4263"/>
    <w:rsid w:val="00906B1E"/>
    <w:rsid w:val="00911D49"/>
    <w:rsid w:val="00914FCE"/>
    <w:rsid w:val="00933EB1"/>
    <w:rsid w:val="0094189D"/>
    <w:rsid w:val="00947893"/>
    <w:rsid w:val="009609A8"/>
    <w:rsid w:val="009672F9"/>
    <w:rsid w:val="009A0734"/>
    <w:rsid w:val="009C336F"/>
    <w:rsid w:val="009C7E58"/>
    <w:rsid w:val="009D3A41"/>
    <w:rsid w:val="009F0D2C"/>
    <w:rsid w:val="009F457B"/>
    <w:rsid w:val="009F4DFB"/>
    <w:rsid w:val="00A03D26"/>
    <w:rsid w:val="00A109DF"/>
    <w:rsid w:val="00A10B53"/>
    <w:rsid w:val="00A16B5C"/>
    <w:rsid w:val="00A373A6"/>
    <w:rsid w:val="00A50E42"/>
    <w:rsid w:val="00A6002D"/>
    <w:rsid w:val="00A74BF7"/>
    <w:rsid w:val="00A754A7"/>
    <w:rsid w:val="00A8090B"/>
    <w:rsid w:val="00A8289A"/>
    <w:rsid w:val="00A861A5"/>
    <w:rsid w:val="00AA17E1"/>
    <w:rsid w:val="00AB0B4F"/>
    <w:rsid w:val="00AB0CA0"/>
    <w:rsid w:val="00AC0BF0"/>
    <w:rsid w:val="00AC0D2E"/>
    <w:rsid w:val="00AC1E35"/>
    <w:rsid w:val="00AD2746"/>
    <w:rsid w:val="00AE0ED1"/>
    <w:rsid w:val="00AE339D"/>
    <w:rsid w:val="00AE789A"/>
    <w:rsid w:val="00AE7911"/>
    <w:rsid w:val="00AF0379"/>
    <w:rsid w:val="00B01365"/>
    <w:rsid w:val="00B03B05"/>
    <w:rsid w:val="00B050B0"/>
    <w:rsid w:val="00B131CC"/>
    <w:rsid w:val="00B26414"/>
    <w:rsid w:val="00B453BC"/>
    <w:rsid w:val="00B47082"/>
    <w:rsid w:val="00B47336"/>
    <w:rsid w:val="00B57668"/>
    <w:rsid w:val="00B604E1"/>
    <w:rsid w:val="00B64365"/>
    <w:rsid w:val="00B6750F"/>
    <w:rsid w:val="00B938EC"/>
    <w:rsid w:val="00B9776C"/>
    <w:rsid w:val="00BA1BB4"/>
    <w:rsid w:val="00BA67CE"/>
    <w:rsid w:val="00BB2433"/>
    <w:rsid w:val="00BB2E27"/>
    <w:rsid w:val="00BB7A81"/>
    <w:rsid w:val="00BC4269"/>
    <w:rsid w:val="00BE5B9C"/>
    <w:rsid w:val="00C0274B"/>
    <w:rsid w:val="00C0375C"/>
    <w:rsid w:val="00C1266F"/>
    <w:rsid w:val="00C137A4"/>
    <w:rsid w:val="00C142E0"/>
    <w:rsid w:val="00C14C5E"/>
    <w:rsid w:val="00C17750"/>
    <w:rsid w:val="00C2380E"/>
    <w:rsid w:val="00C26B60"/>
    <w:rsid w:val="00C3585F"/>
    <w:rsid w:val="00C41C7A"/>
    <w:rsid w:val="00C50298"/>
    <w:rsid w:val="00C547ED"/>
    <w:rsid w:val="00C549CD"/>
    <w:rsid w:val="00C60FA0"/>
    <w:rsid w:val="00C62D3C"/>
    <w:rsid w:val="00C67DA3"/>
    <w:rsid w:val="00C81650"/>
    <w:rsid w:val="00C86865"/>
    <w:rsid w:val="00CA2F77"/>
    <w:rsid w:val="00CA7502"/>
    <w:rsid w:val="00CB742F"/>
    <w:rsid w:val="00CC1853"/>
    <w:rsid w:val="00CC5C7C"/>
    <w:rsid w:val="00CD2C1E"/>
    <w:rsid w:val="00CE566D"/>
    <w:rsid w:val="00CF0EB8"/>
    <w:rsid w:val="00CF1857"/>
    <w:rsid w:val="00CF5BE5"/>
    <w:rsid w:val="00D014C3"/>
    <w:rsid w:val="00D0351B"/>
    <w:rsid w:val="00D0440A"/>
    <w:rsid w:val="00D048BC"/>
    <w:rsid w:val="00D2170C"/>
    <w:rsid w:val="00D246FD"/>
    <w:rsid w:val="00D340EA"/>
    <w:rsid w:val="00D36978"/>
    <w:rsid w:val="00D3798A"/>
    <w:rsid w:val="00D5316C"/>
    <w:rsid w:val="00D55A36"/>
    <w:rsid w:val="00D60D04"/>
    <w:rsid w:val="00D655E2"/>
    <w:rsid w:val="00D66CBA"/>
    <w:rsid w:val="00D67420"/>
    <w:rsid w:val="00D75C57"/>
    <w:rsid w:val="00D820BC"/>
    <w:rsid w:val="00D91CA3"/>
    <w:rsid w:val="00DA4E28"/>
    <w:rsid w:val="00DA789D"/>
    <w:rsid w:val="00DB7C04"/>
    <w:rsid w:val="00DD06AC"/>
    <w:rsid w:val="00DD2BB3"/>
    <w:rsid w:val="00DE2E80"/>
    <w:rsid w:val="00DE34F2"/>
    <w:rsid w:val="00DE6357"/>
    <w:rsid w:val="00DF0198"/>
    <w:rsid w:val="00DF2BE6"/>
    <w:rsid w:val="00DF4498"/>
    <w:rsid w:val="00DF59D3"/>
    <w:rsid w:val="00DF6E36"/>
    <w:rsid w:val="00E1412A"/>
    <w:rsid w:val="00E1713A"/>
    <w:rsid w:val="00E2605A"/>
    <w:rsid w:val="00E266D9"/>
    <w:rsid w:val="00E32900"/>
    <w:rsid w:val="00E4385A"/>
    <w:rsid w:val="00E46575"/>
    <w:rsid w:val="00E52828"/>
    <w:rsid w:val="00E53AC8"/>
    <w:rsid w:val="00E56F2A"/>
    <w:rsid w:val="00E67A7B"/>
    <w:rsid w:val="00E719A8"/>
    <w:rsid w:val="00E853E2"/>
    <w:rsid w:val="00E863D5"/>
    <w:rsid w:val="00EA5F04"/>
    <w:rsid w:val="00EC08F9"/>
    <w:rsid w:val="00EC1FCF"/>
    <w:rsid w:val="00ED36E7"/>
    <w:rsid w:val="00ED3CEF"/>
    <w:rsid w:val="00EE0863"/>
    <w:rsid w:val="00EE1D1D"/>
    <w:rsid w:val="00EE3A0D"/>
    <w:rsid w:val="00EE4A86"/>
    <w:rsid w:val="00F1587F"/>
    <w:rsid w:val="00F15BDC"/>
    <w:rsid w:val="00F173A8"/>
    <w:rsid w:val="00F30874"/>
    <w:rsid w:val="00F36D2F"/>
    <w:rsid w:val="00F40C03"/>
    <w:rsid w:val="00F429C6"/>
    <w:rsid w:val="00F44E8C"/>
    <w:rsid w:val="00F50F2B"/>
    <w:rsid w:val="00F531EF"/>
    <w:rsid w:val="00F54F1E"/>
    <w:rsid w:val="00F56949"/>
    <w:rsid w:val="00F61F55"/>
    <w:rsid w:val="00F6310A"/>
    <w:rsid w:val="00F666E2"/>
    <w:rsid w:val="00F70AA3"/>
    <w:rsid w:val="00F83D4E"/>
    <w:rsid w:val="00F842D0"/>
    <w:rsid w:val="00F91954"/>
    <w:rsid w:val="00F960E7"/>
    <w:rsid w:val="00FA5691"/>
    <w:rsid w:val="00FB1695"/>
    <w:rsid w:val="00FB5B87"/>
    <w:rsid w:val="00FC3CDF"/>
    <w:rsid w:val="00FC5C11"/>
    <w:rsid w:val="00FD441C"/>
    <w:rsid w:val="00FD51E0"/>
    <w:rsid w:val="00FE6A2A"/>
    <w:rsid w:val="00FE71D4"/>
    <w:rsid w:val="00FF3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1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locked/>
    <w:rsid w:val="004D03A1"/>
  </w:style>
  <w:style w:type="paragraph" w:styleId="a4">
    <w:name w:val="header"/>
    <w:basedOn w:val="a"/>
    <w:link w:val="a3"/>
    <w:uiPriority w:val="99"/>
    <w:rsid w:val="004D03A1"/>
    <w:pPr>
      <w:tabs>
        <w:tab w:val="center" w:pos="4153"/>
        <w:tab w:val="right" w:pos="8306"/>
      </w:tabs>
      <w:spacing w:after="0" w:line="240" w:lineRule="auto"/>
    </w:pPr>
  </w:style>
  <w:style w:type="character" w:customStyle="1" w:styleId="1">
    <w:name w:val="Верхний колонтитул Знак1"/>
    <w:basedOn w:val="a0"/>
    <w:uiPriority w:val="99"/>
    <w:semiHidden/>
    <w:rsid w:val="004D03A1"/>
  </w:style>
  <w:style w:type="paragraph" w:styleId="a5">
    <w:name w:val="List Paragraph"/>
    <w:basedOn w:val="a"/>
    <w:uiPriority w:val="34"/>
    <w:qFormat/>
    <w:rsid w:val="004D03A1"/>
    <w:pPr>
      <w:ind w:left="720"/>
      <w:contextualSpacing/>
    </w:pPr>
  </w:style>
  <w:style w:type="paragraph" w:styleId="a6">
    <w:name w:val="footer"/>
    <w:basedOn w:val="a"/>
    <w:link w:val="a7"/>
    <w:uiPriority w:val="99"/>
    <w:unhideWhenUsed/>
    <w:rsid w:val="007B097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B097A"/>
  </w:style>
  <w:style w:type="paragraph" w:styleId="a8">
    <w:name w:val="Balloon Text"/>
    <w:basedOn w:val="a"/>
    <w:link w:val="a9"/>
    <w:uiPriority w:val="99"/>
    <w:semiHidden/>
    <w:unhideWhenUsed/>
    <w:rsid w:val="007B097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097A"/>
    <w:rPr>
      <w:rFonts w:ascii="Tahoma" w:hAnsi="Tahoma" w:cs="Tahoma"/>
      <w:sz w:val="16"/>
      <w:szCs w:val="16"/>
    </w:rPr>
  </w:style>
  <w:style w:type="table" w:styleId="aa">
    <w:name w:val="Table Grid"/>
    <w:basedOn w:val="a1"/>
    <w:uiPriority w:val="59"/>
    <w:rsid w:val="007367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754A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9609A8"/>
    <w:pPr>
      <w:autoSpaceDE w:val="0"/>
      <w:autoSpaceDN w:val="0"/>
      <w:adjustRightInd w:val="0"/>
      <w:spacing w:after="0" w:line="240" w:lineRule="auto"/>
    </w:pPr>
    <w:rPr>
      <w:rFonts w:ascii="Courier New" w:eastAsiaTheme="minorHAnsi" w:hAnsi="Courier New" w:cs="Courier New"/>
      <w:sz w:val="20"/>
      <w:szCs w:val="20"/>
      <w:lang w:eastAsia="en-US"/>
    </w:rPr>
  </w:style>
  <w:style w:type="table" w:customStyle="1" w:styleId="10">
    <w:name w:val="Сетка таблицы1"/>
    <w:basedOn w:val="a1"/>
    <w:next w:val="aa"/>
    <w:uiPriority w:val="59"/>
    <w:rsid w:val="00E67A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rsid w:val="00E4385A"/>
    <w:rPr>
      <w:color w:val="0000FF"/>
      <w:u w:val="single"/>
    </w:rPr>
  </w:style>
  <w:style w:type="paragraph" w:customStyle="1" w:styleId="ac">
    <w:name w:val="краткое содержание"/>
    <w:basedOn w:val="a"/>
    <w:next w:val="a"/>
    <w:rsid w:val="00E853E2"/>
    <w:pPr>
      <w:keepNext/>
      <w:keepLines/>
      <w:spacing w:after="480" w:line="240" w:lineRule="auto"/>
      <w:ind w:right="5387"/>
      <w:jc w:val="both"/>
    </w:pPr>
    <w:rPr>
      <w:rFonts w:ascii="Times New Roman" w:eastAsia="Times New Roman" w:hAnsi="Times New Roman" w:cs="Times New Roman"/>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38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14578B-4A26-4706-9BFF-2A8B0EB20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1629</TotalTime>
  <Pages>8</Pages>
  <Words>2001</Words>
  <Characters>11411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User93</dc:creator>
  <cp:lastModifiedBy>MCX</cp:lastModifiedBy>
  <cp:revision>45</cp:revision>
  <cp:lastPrinted>2024-04-18T07:05:00Z</cp:lastPrinted>
  <dcterms:created xsi:type="dcterms:W3CDTF">2022-11-01T10:29:00Z</dcterms:created>
  <dcterms:modified xsi:type="dcterms:W3CDTF">2024-04-18T07:20:00Z</dcterms:modified>
</cp:coreProperties>
</file>